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72" w:rsidRPr="008D4B20" w:rsidRDefault="002F0672" w:rsidP="002F0672">
      <w:pPr>
        <w:rPr>
          <w:sz w:val="28"/>
          <w:szCs w:val="28"/>
        </w:rPr>
      </w:pPr>
      <w:r w:rsidRPr="008D4B20">
        <w:rPr>
          <w:noProof/>
          <w:sz w:val="28"/>
          <w:szCs w:val="28"/>
        </w:rPr>
        <w:drawing>
          <wp:anchor distT="0" distB="0" distL="114300" distR="114300" simplePos="0" relativeHeight="251659264" behindDoc="1" locked="0" layoutInCell="1" allowOverlap="0" wp14:anchorId="32CC94ED" wp14:editId="6D7A18F1">
            <wp:simplePos x="0" y="0"/>
            <wp:positionH relativeFrom="column">
              <wp:posOffset>2571115</wp:posOffset>
            </wp:positionH>
            <wp:positionV relativeFrom="paragraph">
              <wp:posOffset>28575</wp:posOffset>
            </wp:positionV>
            <wp:extent cx="1028700" cy="901700"/>
            <wp:effectExtent l="0" t="0" r="0" b="0"/>
            <wp:wrapTight wrapText="bothSides">
              <wp:wrapPolygon edited="0">
                <wp:start x="0" y="0"/>
                <wp:lineTo x="0" y="20992"/>
                <wp:lineTo x="21200" y="20992"/>
                <wp:lineTo x="21200" y="0"/>
                <wp:lineTo x="0" y="0"/>
              </wp:wrapPolygon>
            </wp:wrapTight>
            <wp:docPr id="2" name="Рисунок 2"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RD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01700"/>
                    </a:xfrm>
                    <a:prstGeom prst="rect">
                      <a:avLst/>
                    </a:prstGeom>
                    <a:noFill/>
                  </pic:spPr>
                </pic:pic>
              </a:graphicData>
            </a:graphic>
            <wp14:sizeRelH relativeFrom="page">
              <wp14:pctWidth>0</wp14:pctWidth>
            </wp14:sizeRelH>
            <wp14:sizeRelV relativeFrom="page">
              <wp14:pctHeight>0</wp14:pctHeight>
            </wp14:sizeRelV>
          </wp:anchor>
        </w:drawing>
      </w:r>
    </w:p>
    <w:p w:rsidR="002F0672" w:rsidRPr="008D4B20" w:rsidRDefault="002F0672" w:rsidP="002F0672">
      <w:pPr>
        <w:rPr>
          <w:sz w:val="28"/>
          <w:szCs w:val="28"/>
        </w:rPr>
      </w:pPr>
    </w:p>
    <w:p w:rsidR="002F0672" w:rsidRPr="008D4B20" w:rsidRDefault="002F0672" w:rsidP="002F0672">
      <w:pPr>
        <w:rPr>
          <w:sz w:val="28"/>
          <w:szCs w:val="28"/>
        </w:rPr>
      </w:pPr>
    </w:p>
    <w:p w:rsidR="0004370D" w:rsidRPr="0004370D" w:rsidRDefault="0004370D" w:rsidP="0004370D">
      <w:pPr>
        <w:widowControl w:val="0"/>
        <w:autoSpaceDE w:val="0"/>
        <w:autoSpaceDN w:val="0"/>
        <w:adjustRightInd w:val="0"/>
        <w:rPr>
          <w:sz w:val="20"/>
          <w:szCs w:val="20"/>
        </w:rPr>
      </w:pPr>
    </w:p>
    <w:p w:rsidR="0004370D" w:rsidRPr="0004370D" w:rsidRDefault="0004370D" w:rsidP="0004370D">
      <w:pPr>
        <w:widowControl w:val="0"/>
        <w:autoSpaceDE w:val="0"/>
        <w:autoSpaceDN w:val="0"/>
        <w:adjustRightInd w:val="0"/>
        <w:jc w:val="center"/>
        <w:rPr>
          <w:sz w:val="20"/>
          <w:szCs w:val="20"/>
        </w:rPr>
      </w:pPr>
    </w:p>
    <w:p w:rsidR="0004370D" w:rsidRPr="0004370D" w:rsidRDefault="0004370D" w:rsidP="0004370D">
      <w:pPr>
        <w:widowControl w:val="0"/>
        <w:autoSpaceDE w:val="0"/>
        <w:autoSpaceDN w:val="0"/>
        <w:adjustRightInd w:val="0"/>
        <w:jc w:val="center"/>
        <w:rPr>
          <w:sz w:val="20"/>
          <w:szCs w:val="20"/>
        </w:rPr>
      </w:pPr>
    </w:p>
    <w:p w:rsidR="0004370D" w:rsidRPr="0004370D" w:rsidRDefault="0004370D" w:rsidP="0004370D">
      <w:pPr>
        <w:widowControl w:val="0"/>
        <w:tabs>
          <w:tab w:val="center" w:pos="4407"/>
        </w:tabs>
        <w:autoSpaceDE w:val="0"/>
        <w:autoSpaceDN w:val="0"/>
        <w:adjustRightInd w:val="0"/>
        <w:jc w:val="center"/>
        <w:rPr>
          <w:b/>
          <w:sz w:val="32"/>
          <w:szCs w:val="32"/>
        </w:rPr>
      </w:pPr>
      <w:r w:rsidRPr="0004370D">
        <w:rPr>
          <w:b/>
          <w:sz w:val="32"/>
          <w:szCs w:val="32"/>
        </w:rPr>
        <w:t>РЕСПУБЛИКА ДАГЕСТАН</w:t>
      </w:r>
    </w:p>
    <w:p w:rsidR="0004370D" w:rsidRPr="0004370D" w:rsidRDefault="0004370D" w:rsidP="0004370D">
      <w:pPr>
        <w:widowControl w:val="0"/>
        <w:tabs>
          <w:tab w:val="left" w:pos="9540"/>
        </w:tabs>
        <w:autoSpaceDE w:val="0"/>
        <w:autoSpaceDN w:val="0"/>
        <w:adjustRightInd w:val="0"/>
        <w:ind w:right="76"/>
        <w:jc w:val="center"/>
        <w:rPr>
          <w:b/>
          <w:sz w:val="32"/>
          <w:szCs w:val="32"/>
        </w:rPr>
      </w:pPr>
      <w:r w:rsidRPr="0004370D">
        <w:rPr>
          <w:b/>
          <w:sz w:val="32"/>
          <w:szCs w:val="32"/>
        </w:rPr>
        <w:t>МУНИЦИПАЛЬНЫЙ РАЙОН «ЦУНТИНСКИЙ РАЙОН»</w:t>
      </w:r>
    </w:p>
    <w:p w:rsidR="0004370D" w:rsidRPr="0004370D" w:rsidRDefault="0004370D" w:rsidP="0004370D">
      <w:pPr>
        <w:widowControl w:val="0"/>
        <w:tabs>
          <w:tab w:val="left" w:pos="9540"/>
        </w:tabs>
        <w:autoSpaceDE w:val="0"/>
        <w:autoSpaceDN w:val="0"/>
        <w:adjustRightInd w:val="0"/>
        <w:ind w:right="76"/>
        <w:jc w:val="center"/>
        <w:rPr>
          <w:b/>
          <w:sz w:val="32"/>
          <w:szCs w:val="32"/>
        </w:rPr>
      </w:pPr>
    </w:p>
    <w:p w:rsidR="0004370D" w:rsidRPr="0004370D" w:rsidRDefault="0004370D" w:rsidP="0004370D">
      <w:pPr>
        <w:widowControl w:val="0"/>
        <w:pBdr>
          <w:bottom w:val="thinThickSmallGap" w:sz="24" w:space="1" w:color="auto"/>
        </w:pBdr>
        <w:tabs>
          <w:tab w:val="left" w:pos="9540"/>
        </w:tabs>
        <w:autoSpaceDE w:val="0"/>
        <w:autoSpaceDN w:val="0"/>
        <w:adjustRightInd w:val="0"/>
        <w:ind w:right="76"/>
        <w:jc w:val="center"/>
        <w:rPr>
          <w:b/>
          <w:sz w:val="22"/>
          <w:szCs w:val="22"/>
        </w:rPr>
      </w:pPr>
      <w:r w:rsidRPr="0004370D">
        <w:rPr>
          <w:b/>
          <w:sz w:val="22"/>
          <w:szCs w:val="22"/>
        </w:rPr>
        <w:t xml:space="preserve">368412, с. </w:t>
      </w:r>
      <w:proofErr w:type="spellStart"/>
      <w:r w:rsidRPr="0004370D">
        <w:rPr>
          <w:b/>
          <w:sz w:val="22"/>
          <w:szCs w:val="22"/>
        </w:rPr>
        <w:t>Кидеро</w:t>
      </w:r>
      <w:proofErr w:type="spellEnd"/>
      <w:r w:rsidRPr="0004370D">
        <w:rPr>
          <w:b/>
          <w:sz w:val="22"/>
          <w:szCs w:val="22"/>
        </w:rPr>
        <w:t xml:space="preserve">, </w:t>
      </w:r>
      <w:proofErr w:type="spellStart"/>
      <w:r w:rsidRPr="0004370D">
        <w:rPr>
          <w:b/>
          <w:sz w:val="22"/>
          <w:szCs w:val="22"/>
        </w:rPr>
        <w:t>Цунтинский</w:t>
      </w:r>
      <w:proofErr w:type="spellEnd"/>
      <w:r w:rsidRPr="0004370D">
        <w:rPr>
          <w:b/>
          <w:sz w:val="22"/>
          <w:szCs w:val="22"/>
        </w:rPr>
        <w:t xml:space="preserve"> район, РД                                         тел. 55-06-25, факс 55-06-35</w:t>
      </w:r>
    </w:p>
    <w:p w:rsidR="0004370D" w:rsidRPr="0004370D" w:rsidRDefault="00413F91" w:rsidP="0004370D">
      <w:pPr>
        <w:widowControl w:val="0"/>
        <w:autoSpaceDE w:val="0"/>
        <w:autoSpaceDN w:val="0"/>
        <w:adjustRightInd w:val="0"/>
        <w:ind w:right="-5"/>
        <w:jc w:val="center"/>
        <w:rPr>
          <w:b/>
        </w:rPr>
      </w:pPr>
      <w:r>
        <w:rPr>
          <w:b/>
        </w:rPr>
        <w:t xml:space="preserve">от 26 июня </w:t>
      </w:r>
      <w:r w:rsidR="0004370D" w:rsidRPr="0004370D">
        <w:rPr>
          <w:b/>
        </w:rPr>
        <w:t>2015г.                                                                                                   №__________</w:t>
      </w:r>
    </w:p>
    <w:p w:rsidR="002F0672" w:rsidRPr="008D4B20" w:rsidRDefault="002F0672" w:rsidP="002F0672">
      <w:pPr>
        <w:pStyle w:val="a6"/>
        <w:jc w:val="left"/>
        <w:rPr>
          <w:szCs w:val="28"/>
        </w:rPr>
      </w:pPr>
    </w:p>
    <w:p w:rsidR="002F0672" w:rsidRDefault="002F0672" w:rsidP="002F0672">
      <w:pPr>
        <w:pStyle w:val="a6"/>
        <w:rPr>
          <w:szCs w:val="28"/>
        </w:rPr>
      </w:pPr>
      <w:bookmarkStart w:id="0" w:name="_GoBack"/>
      <w:r w:rsidRPr="008D4B20">
        <w:rPr>
          <w:szCs w:val="28"/>
        </w:rPr>
        <w:t>ПОСТАНОВЛЕНИЕ № 100</w:t>
      </w:r>
      <w:bookmarkEnd w:id="0"/>
    </w:p>
    <w:p w:rsidR="0004370D" w:rsidRPr="008D4B20" w:rsidRDefault="0004370D" w:rsidP="002F0672">
      <w:pPr>
        <w:pStyle w:val="a6"/>
        <w:rPr>
          <w:szCs w:val="28"/>
        </w:rPr>
      </w:pPr>
    </w:p>
    <w:p w:rsidR="002F0672" w:rsidRPr="005D3EC2" w:rsidRDefault="005D3EC2" w:rsidP="005D3EC2">
      <w:pPr>
        <w:jc w:val="center"/>
        <w:rPr>
          <w:b/>
          <w:color w:val="333333"/>
          <w:sz w:val="28"/>
          <w:szCs w:val="28"/>
          <w:lang w:val="tt-RU"/>
        </w:rPr>
      </w:pPr>
      <w:r>
        <w:rPr>
          <w:b/>
          <w:sz w:val="28"/>
          <w:szCs w:val="28"/>
        </w:rPr>
        <w:t>Об утверждении</w:t>
      </w:r>
      <w:r w:rsidRPr="005D3EC2">
        <w:rPr>
          <w:b/>
          <w:sz w:val="28"/>
          <w:szCs w:val="28"/>
        </w:rPr>
        <w:t xml:space="preserve"> Административн</w:t>
      </w:r>
      <w:r>
        <w:rPr>
          <w:b/>
          <w:sz w:val="28"/>
          <w:szCs w:val="28"/>
        </w:rPr>
        <w:t>ого</w:t>
      </w:r>
      <w:r w:rsidRPr="005D3EC2">
        <w:rPr>
          <w:b/>
          <w:sz w:val="28"/>
          <w:szCs w:val="28"/>
        </w:rPr>
        <w:t xml:space="preserve"> регламент</w:t>
      </w:r>
      <w:r>
        <w:rPr>
          <w:b/>
          <w:sz w:val="28"/>
          <w:szCs w:val="28"/>
        </w:rPr>
        <w:t>а</w:t>
      </w:r>
      <w:r w:rsidRPr="005D3EC2">
        <w:rPr>
          <w:b/>
          <w:sz w:val="28"/>
          <w:szCs w:val="28"/>
        </w:rPr>
        <w:t xml:space="preserve"> исполнения Администрацией МР «</w:t>
      </w:r>
      <w:proofErr w:type="spellStart"/>
      <w:r w:rsidRPr="005D3EC2">
        <w:rPr>
          <w:b/>
          <w:sz w:val="28"/>
          <w:szCs w:val="28"/>
        </w:rPr>
        <w:t>Цунтинский</w:t>
      </w:r>
      <w:proofErr w:type="spellEnd"/>
      <w:r w:rsidRPr="005D3EC2">
        <w:rPr>
          <w:b/>
          <w:sz w:val="28"/>
          <w:szCs w:val="28"/>
        </w:rPr>
        <w:t xml:space="preserve"> район» муниципальной функции по осуществлению муниципального земельного контроля в отношении расположенных на межселенной территории </w:t>
      </w:r>
      <w:r w:rsidRPr="005D3EC2">
        <w:rPr>
          <w:b/>
          <w:bCs/>
          <w:sz w:val="28"/>
          <w:szCs w:val="28"/>
        </w:rPr>
        <w:t>МР «</w:t>
      </w:r>
      <w:proofErr w:type="spellStart"/>
      <w:r w:rsidRPr="005D3EC2">
        <w:rPr>
          <w:b/>
          <w:bCs/>
          <w:sz w:val="28"/>
          <w:szCs w:val="28"/>
        </w:rPr>
        <w:t>Цунтинский</w:t>
      </w:r>
      <w:proofErr w:type="spellEnd"/>
      <w:r w:rsidRPr="005D3EC2">
        <w:rPr>
          <w:b/>
          <w:bCs/>
          <w:sz w:val="28"/>
          <w:szCs w:val="28"/>
        </w:rPr>
        <w:t xml:space="preserve"> район» объектов земельных отношений</w:t>
      </w:r>
    </w:p>
    <w:p w:rsidR="002F0672" w:rsidRPr="008D4B20" w:rsidRDefault="002F0672" w:rsidP="002F0672">
      <w:pPr>
        <w:jc w:val="center"/>
        <w:rPr>
          <w:b/>
          <w:sz w:val="28"/>
          <w:szCs w:val="28"/>
        </w:rPr>
      </w:pPr>
    </w:p>
    <w:p w:rsidR="005D3EC2" w:rsidRDefault="002F0672" w:rsidP="005D3EC2">
      <w:pPr>
        <w:widowControl w:val="0"/>
        <w:autoSpaceDE w:val="0"/>
        <w:autoSpaceDN w:val="0"/>
        <w:adjustRightInd w:val="0"/>
        <w:spacing w:line="240" w:lineRule="exact"/>
        <w:ind w:firstLine="708"/>
        <w:jc w:val="both"/>
        <w:rPr>
          <w:b/>
          <w:sz w:val="28"/>
          <w:szCs w:val="28"/>
        </w:rPr>
      </w:pPr>
      <w:r w:rsidRPr="00BA2B50">
        <w:rPr>
          <w:sz w:val="28"/>
          <w:szCs w:val="28"/>
        </w:rPr>
        <w:t xml:space="preserve">В соответствии со </w:t>
      </w:r>
      <w:hyperlink r:id="rId6" w:history="1">
        <w:r w:rsidRPr="00BA2B50">
          <w:rPr>
            <w:rStyle w:val="a3"/>
            <w:color w:val="auto"/>
            <w:sz w:val="28"/>
            <w:szCs w:val="28"/>
            <w:u w:val="none"/>
          </w:rPr>
          <w:t>статьей 72</w:t>
        </w:r>
      </w:hyperlink>
      <w:r w:rsidRPr="00BA2B50">
        <w:rPr>
          <w:sz w:val="28"/>
          <w:szCs w:val="28"/>
        </w:rPr>
        <w:t xml:space="preserve"> Земельного кодекса Российской Федерации</w:t>
      </w:r>
      <w:r w:rsidRPr="00BA2B50">
        <w:rPr>
          <w:bCs/>
          <w:sz w:val="28"/>
          <w:szCs w:val="28"/>
        </w:rPr>
        <w:t>, Федеральным</w:t>
      </w:r>
      <w:r w:rsidR="0040022A">
        <w:rPr>
          <w:bCs/>
          <w:sz w:val="28"/>
          <w:szCs w:val="28"/>
        </w:rPr>
        <w:t>и закона</w:t>
      </w:r>
      <w:r w:rsidRPr="00BA2B50">
        <w:rPr>
          <w:bCs/>
          <w:sz w:val="28"/>
          <w:szCs w:val="28"/>
        </w:rPr>
        <w:t>м</w:t>
      </w:r>
      <w:r w:rsidR="0040022A">
        <w:rPr>
          <w:bCs/>
          <w:sz w:val="28"/>
          <w:szCs w:val="28"/>
        </w:rPr>
        <w:t>и</w:t>
      </w:r>
      <w:r w:rsidRPr="00BA2B50">
        <w:rPr>
          <w:bCs/>
          <w:sz w:val="28"/>
          <w:szCs w:val="28"/>
        </w:rPr>
        <w:t xml:space="preserve"> от 21 июля 2014г. № 234-ФЗ «О внесении изменений в отдельные законодательные акты Российской Федерации»,</w:t>
      </w:r>
      <w:r w:rsidRPr="00BA2B50">
        <w:rPr>
          <w:sz w:val="28"/>
          <w:szCs w:val="28"/>
        </w:rPr>
        <w:t xml:space="preserve"> от 06.10.2003</w:t>
      </w:r>
      <w:r w:rsidR="0040022A">
        <w:rPr>
          <w:sz w:val="28"/>
          <w:szCs w:val="28"/>
        </w:rPr>
        <w:t>г.</w:t>
      </w:r>
      <w:r w:rsidRPr="00BA2B50">
        <w:rPr>
          <w:sz w:val="28"/>
          <w:szCs w:val="28"/>
        </w:rPr>
        <w:t xml:space="preserve">  № 131-ФЗ «Об общих принципах организации местного самоуправления в Российской Федерации»,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A2B50">
        <w:rPr>
          <w:rStyle w:val="docaccesstitle"/>
          <w:sz w:val="28"/>
          <w:szCs w:val="28"/>
        </w:rPr>
        <w:t>Закон</w:t>
      </w:r>
      <w:r w:rsidR="0040022A">
        <w:rPr>
          <w:rStyle w:val="docaccesstitle"/>
          <w:sz w:val="28"/>
          <w:szCs w:val="28"/>
        </w:rPr>
        <w:t>а</w:t>
      </w:r>
      <w:r w:rsidRPr="00BA2B50">
        <w:rPr>
          <w:rStyle w:val="docaccesstitle"/>
          <w:sz w:val="28"/>
          <w:szCs w:val="28"/>
        </w:rPr>
        <w:t>м</w:t>
      </w:r>
      <w:r w:rsidR="0040022A">
        <w:rPr>
          <w:rStyle w:val="docaccesstitle"/>
          <w:sz w:val="28"/>
          <w:szCs w:val="28"/>
        </w:rPr>
        <w:t>и</w:t>
      </w:r>
      <w:r w:rsidRPr="00BA2B50">
        <w:rPr>
          <w:rStyle w:val="docaccesstitle"/>
          <w:sz w:val="28"/>
          <w:szCs w:val="28"/>
        </w:rPr>
        <w:t xml:space="preserve"> Республики Дагестан от 29.12.2003 N 45 «О земле», </w:t>
      </w:r>
      <w:r w:rsidR="0040022A">
        <w:rPr>
          <w:rStyle w:val="docaccesstitle"/>
          <w:sz w:val="28"/>
          <w:szCs w:val="28"/>
        </w:rPr>
        <w:t>от 25 июня 2015г.</w:t>
      </w:r>
      <w:r w:rsidRPr="00BA2B50">
        <w:rPr>
          <w:bCs/>
          <w:sz w:val="28"/>
          <w:szCs w:val="28"/>
        </w:rPr>
        <w:t xml:space="preserve">«О порядке осуществления органами местного самоуправления муниципального земельного контроля на территории Республики Дагестан» </w:t>
      </w:r>
      <w:r w:rsidRPr="00BA2B50">
        <w:rPr>
          <w:rStyle w:val="docaccesstitle"/>
          <w:sz w:val="28"/>
          <w:szCs w:val="28"/>
        </w:rPr>
        <w:t>и Уставом МР «</w:t>
      </w:r>
      <w:proofErr w:type="spellStart"/>
      <w:r w:rsidRPr="00BA2B50">
        <w:rPr>
          <w:rStyle w:val="docaccesstitle"/>
          <w:sz w:val="28"/>
          <w:szCs w:val="28"/>
        </w:rPr>
        <w:t>Цунтинский</w:t>
      </w:r>
      <w:proofErr w:type="spellEnd"/>
      <w:r w:rsidRPr="00BA2B50">
        <w:rPr>
          <w:rStyle w:val="docaccesstitle"/>
          <w:sz w:val="28"/>
          <w:szCs w:val="28"/>
        </w:rPr>
        <w:t xml:space="preserve"> район», </w:t>
      </w:r>
      <w:r w:rsidRPr="00BA2B50">
        <w:rPr>
          <w:sz w:val="28"/>
          <w:szCs w:val="28"/>
        </w:rPr>
        <w:t>Администрация МР «</w:t>
      </w:r>
      <w:proofErr w:type="spellStart"/>
      <w:r w:rsidRPr="00BA2B50">
        <w:rPr>
          <w:sz w:val="28"/>
          <w:szCs w:val="28"/>
        </w:rPr>
        <w:t>Цунтинский</w:t>
      </w:r>
      <w:proofErr w:type="spellEnd"/>
      <w:r w:rsidRPr="00BA2B50">
        <w:rPr>
          <w:sz w:val="28"/>
          <w:szCs w:val="28"/>
        </w:rPr>
        <w:t xml:space="preserve"> район» Республики Дагестан </w:t>
      </w:r>
      <w:bookmarkStart w:id="1" w:name="sub_1"/>
      <w:r w:rsidRPr="00BA2B50">
        <w:rPr>
          <w:b/>
          <w:sz w:val="28"/>
          <w:szCs w:val="28"/>
        </w:rPr>
        <w:t xml:space="preserve">п о с т а н о в л я е т: </w:t>
      </w:r>
    </w:p>
    <w:p w:rsidR="002F0672" w:rsidRPr="005D3EC2" w:rsidRDefault="0040022A" w:rsidP="005D3EC2">
      <w:pPr>
        <w:widowControl w:val="0"/>
        <w:autoSpaceDE w:val="0"/>
        <w:autoSpaceDN w:val="0"/>
        <w:adjustRightInd w:val="0"/>
        <w:spacing w:line="240" w:lineRule="exact"/>
        <w:ind w:firstLine="708"/>
        <w:jc w:val="both"/>
        <w:rPr>
          <w:b/>
          <w:sz w:val="28"/>
          <w:szCs w:val="28"/>
        </w:rPr>
      </w:pPr>
      <w:r>
        <w:rPr>
          <w:sz w:val="28"/>
          <w:szCs w:val="28"/>
        </w:rPr>
        <w:t>1</w:t>
      </w:r>
      <w:r w:rsidR="00A31C3B">
        <w:rPr>
          <w:sz w:val="28"/>
          <w:szCs w:val="28"/>
        </w:rPr>
        <w:t>.</w:t>
      </w:r>
      <w:r w:rsidR="002F0672" w:rsidRPr="008D4B20">
        <w:rPr>
          <w:sz w:val="28"/>
          <w:szCs w:val="28"/>
        </w:rPr>
        <w:t>Утвердить Административный регламент исполнения Администрацией МР «</w:t>
      </w:r>
      <w:proofErr w:type="spellStart"/>
      <w:r w:rsidR="002F0672" w:rsidRPr="008D4B20">
        <w:rPr>
          <w:sz w:val="28"/>
          <w:szCs w:val="28"/>
        </w:rPr>
        <w:t>Цунтинский</w:t>
      </w:r>
      <w:proofErr w:type="spellEnd"/>
      <w:r w:rsidR="002F0672" w:rsidRPr="008D4B20">
        <w:rPr>
          <w:sz w:val="28"/>
          <w:szCs w:val="28"/>
        </w:rPr>
        <w:t xml:space="preserve"> район» муниципальной функции по осуществлению муниципального земельного контроля в отношении расположенных на межселенной территории </w:t>
      </w:r>
      <w:r w:rsidR="002F0672" w:rsidRPr="008D4B20">
        <w:rPr>
          <w:bCs/>
          <w:sz w:val="28"/>
          <w:szCs w:val="28"/>
        </w:rPr>
        <w:t>МР «</w:t>
      </w:r>
      <w:proofErr w:type="spellStart"/>
      <w:r w:rsidR="002F0672" w:rsidRPr="008D4B20">
        <w:rPr>
          <w:bCs/>
          <w:sz w:val="28"/>
          <w:szCs w:val="28"/>
        </w:rPr>
        <w:t>Цунтинский</w:t>
      </w:r>
      <w:proofErr w:type="spellEnd"/>
      <w:r w:rsidR="002F0672" w:rsidRPr="008D4B20">
        <w:rPr>
          <w:bCs/>
          <w:sz w:val="28"/>
          <w:szCs w:val="28"/>
        </w:rPr>
        <w:t xml:space="preserve"> район» объектов земельных отношений</w:t>
      </w:r>
      <w:r w:rsidR="002F0672" w:rsidRPr="008D4B20">
        <w:rPr>
          <w:sz w:val="28"/>
          <w:szCs w:val="28"/>
        </w:rPr>
        <w:t xml:space="preserve"> (прилагается).</w:t>
      </w:r>
    </w:p>
    <w:p w:rsidR="002F0672" w:rsidRPr="008D4B20" w:rsidRDefault="0040022A" w:rsidP="005D3EC2">
      <w:pPr>
        <w:ind w:firstLine="708"/>
        <w:jc w:val="both"/>
        <w:rPr>
          <w:sz w:val="28"/>
          <w:szCs w:val="28"/>
        </w:rPr>
      </w:pPr>
      <w:r>
        <w:rPr>
          <w:sz w:val="28"/>
          <w:szCs w:val="28"/>
        </w:rPr>
        <w:t>2</w:t>
      </w:r>
      <w:r w:rsidR="00A31C3B">
        <w:rPr>
          <w:sz w:val="28"/>
          <w:szCs w:val="28"/>
        </w:rPr>
        <w:t>.</w:t>
      </w:r>
      <w:r w:rsidR="002F0672" w:rsidRPr="008D4B20">
        <w:rPr>
          <w:sz w:val="28"/>
          <w:szCs w:val="28"/>
        </w:rPr>
        <w:t>Рекомендовать главам сельских поселений разработать и утвердить Административные регламенты по осуществлению земельного контроля на территории сельского поселения.</w:t>
      </w:r>
    </w:p>
    <w:p w:rsidR="002F0672" w:rsidRPr="008D4B20" w:rsidRDefault="0040022A" w:rsidP="005D3EC2">
      <w:pPr>
        <w:ind w:firstLine="708"/>
        <w:jc w:val="both"/>
        <w:rPr>
          <w:sz w:val="28"/>
          <w:szCs w:val="28"/>
        </w:rPr>
      </w:pPr>
      <w:bookmarkStart w:id="2" w:name="sub_2"/>
      <w:bookmarkEnd w:id="1"/>
      <w:r>
        <w:rPr>
          <w:sz w:val="28"/>
          <w:szCs w:val="28"/>
        </w:rPr>
        <w:t>3.</w:t>
      </w:r>
      <w:r w:rsidR="002F0672" w:rsidRPr="008D4B20">
        <w:rPr>
          <w:sz w:val="28"/>
          <w:szCs w:val="28"/>
        </w:rPr>
        <w:t>Опубликовать настоящее Постановление в средствах массовой информации МР «</w:t>
      </w:r>
      <w:proofErr w:type="spellStart"/>
      <w:r w:rsidR="002F0672" w:rsidRPr="008D4B20">
        <w:rPr>
          <w:sz w:val="28"/>
          <w:szCs w:val="28"/>
        </w:rPr>
        <w:t>Цунтинский</w:t>
      </w:r>
      <w:proofErr w:type="spellEnd"/>
      <w:r w:rsidR="002F0672" w:rsidRPr="008D4B20">
        <w:rPr>
          <w:sz w:val="28"/>
          <w:szCs w:val="28"/>
        </w:rPr>
        <w:t xml:space="preserve"> район».</w:t>
      </w:r>
    </w:p>
    <w:p w:rsidR="002F0672" w:rsidRDefault="005D3EC2" w:rsidP="005D3EC2">
      <w:pPr>
        <w:ind w:firstLine="708"/>
        <w:jc w:val="both"/>
        <w:rPr>
          <w:sz w:val="28"/>
          <w:szCs w:val="28"/>
        </w:rPr>
      </w:pPr>
      <w:r>
        <w:rPr>
          <w:sz w:val="28"/>
          <w:szCs w:val="28"/>
        </w:rPr>
        <w:t>4</w:t>
      </w:r>
      <w:r w:rsidR="00A31C3B">
        <w:rPr>
          <w:sz w:val="28"/>
          <w:szCs w:val="28"/>
        </w:rPr>
        <w:t>.</w:t>
      </w:r>
      <w:r w:rsidR="002F0672" w:rsidRPr="008D4B20">
        <w:rPr>
          <w:sz w:val="28"/>
          <w:szCs w:val="28"/>
        </w:rPr>
        <w:t xml:space="preserve">Контроль за исполнением настоящего постановления </w:t>
      </w:r>
      <w:bookmarkEnd w:id="2"/>
      <w:r w:rsidR="0040022A">
        <w:rPr>
          <w:sz w:val="28"/>
          <w:szCs w:val="28"/>
        </w:rPr>
        <w:t>оставляю за собой.</w:t>
      </w:r>
    </w:p>
    <w:p w:rsidR="005D3EC2" w:rsidRPr="008D4B20" w:rsidRDefault="005D3EC2" w:rsidP="002F0672">
      <w:pPr>
        <w:ind w:firstLine="720"/>
        <w:jc w:val="both"/>
        <w:rPr>
          <w:sz w:val="28"/>
          <w:szCs w:val="28"/>
        </w:rPr>
      </w:pPr>
    </w:p>
    <w:p w:rsidR="002F0672" w:rsidRDefault="002F0672" w:rsidP="002F0672">
      <w:pPr>
        <w:jc w:val="both"/>
        <w:rPr>
          <w:sz w:val="28"/>
          <w:szCs w:val="28"/>
        </w:rPr>
      </w:pPr>
    </w:p>
    <w:p w:rsidR="0004370D" w:rsidRPr="008D4B20" w:rsidRDefault="0004370D" w:rsidP="002F0672">
      <w:pPr>
        <w:jc w:val="both"/>
        <w:rPr>
          <w:sz w:val="28"/>
          <w:szCs w:val="28"/>
        </w:rPr>
      </w:pPr>
    </w:p>
    <w:p w:rsidR="005D3EC2" w:rsidRDefault="002F0672" w:rsidP="005D3EC2">
      <w:pPr>
        <w:ind w:firstLine="720"/>
        <w:jc w:val="both"/>
        <w:rPr>
          <w:b/>
          <w:sz w:val="28"/>
          <w:szCs w:val="28"/>
          <w:lang w:val="tt-RU"/>
        </w:rPr>
      </w:pPr>
      <w:r w:rsidRPr="008D4B20">
        <w:rPr>
          <w:b/>
          <w:sz w:val="28"/>
          <w:szCs w:val="28"/>
        </w:rPr>
        <w:t xml:space="preserve">Глава МР                                               </w:t>
      </w:r>
      <w:r w:rsidR="0040022A">
        <w:rPr>
          <w:b/>
          <w:sz w:val="28"/>
          <w:szCs w:val="28"/>
        </w:rPr>
        <w:t xml:space="preserve">                            </w:t>
      </w:r>
      <w:r w:rsidRPr="008D4B20">
        <w:rPr>
          <w:b/>
          <w:sz w:val="28"/>
          <w:szCs w:val="28"/>
        </w:rPr>
        <w:t xml:space="preserve"> П.Ш. </w:t>
      </w:r>
      <w:proofErr w:type="spellStart"/>
      <w:r w:rsidRPr="008D4B20">
        <w:rPr>
          <w:b/>
          <w:sz w:val="28"/>
          <w:szCs w:val="28"/>
        </w:rPr>
        <w:t>Магомединов</w:t>
      </w:r>
      <w:proofErr w:type="spellEnd"/>
    </w:p>
    <w:p w:rsidR="005D3EC2" w:rsidRDefault="005D3EC2" w:rsidP="005D3EC2">
      <w:pPr>
        <w:ind w:firstLine="720"/>
        <w:jc w:val="both"/>
        <w:rPr>
          <w:b/>
          <w:sz w:val="28"/>
          <w:szCs w:val="28"/>
          <w:lang w:val="tt-RU"/>
        </w:rPr>
      </w:pPr>
    </w:p>
    <w:p w:rsidR="005D3EC2" w:rsidRPr="005D3EC2" w:rsidRDefault="005D3EC2" w:rsidP="005D3EC2">
      <w:pPr>
        <w:ind w:firstLine="720"/>
        <w:jc w:val="both"/>
        <w:rPr>
          <w:b/>
          <w:sz w:val="28"/>
          <w:szCs w:val="28"/>
          <w:lang w:val="tt-RU"/>
        </w:rPr>
      </w:pPr>
    </w:p>
    <w:p w:rsidR="002F0672" w:rsidRPr="00BA2B50" w:rsidRDefault="002F0672" w:rsidP="002F0672">
      <w:pPr>
        <w:ind w:firstLine="4140"/>
        <w:jc w:val="right"/>
        <w:rPr>
          <w:color w:val="333333"/>
        </w:rPr>
      </w:pPr>
      <w:r w:rsidRPr="00BA2B50">
        <w:rPr>
          <w:color w:val="333333"/>
        </w:rPr>
        <w:t>УТВЕРЖДЕН</w:t>
      </w:r>
    </w:p>
    <w:p w:rsidR="002F0672" w:rsidRPr="00BA2B50" w:rsidRDefault="002F0672" w:rsidP="002F0672">
      <w:pPr>
        <w:ind w:firstLine="4140"/>
        <w:jc w:val="right"/>
        <w:rPr>
          <w:color w:val="333333"/>
        </w:rPr>
      </w:pPr>
      <w:r w:rsidRPr="00BA2B50">
        <w:rPr>
          <w:color w:val="333333"/>
        </w:rPr>
        <w:t>Постановлением Главы</w:t>
      </w:r>
    </w:p>
    <w:p w:rsidR="002F0672" w:rsidRPr="00BA2B50" w:rsidRDefault="002F0672" w:rsidP="002F0672">
      <w:pPr>
        <w:ind w:firstLine="4140"/>
        <w:jc w:val="right"/>
        <w:rPr>
          <w:color w:val="333333"/>
        </w:rPr>
      </w:pPr>
      <w:r w:rsidRPr="00BA2B50">
        <w:t>МР «</w:t>
      </w:r>
      <w:proofErr w:type="spellStart"/>
      <w:r w:rsidRPr="00BA2B50">
        <w:t>Цунтинский</w:t>
      </w:r>
      <w:proofErr w:type="spellEnd"/>
      <w:r w:rsidRPr="00BA2B50">
        <w:t xml:space="preserve"> район»</w:t>
      </w:r>
    </w:p>
    <w:p w:rsidR="002F0672" w:rsidRPr="00BA2B50" w:rsidRDefault="002F0672" w:rsidP="002F0672">
      <w:pPr>
        <w:ind w:firstLine="4140"/>
        <w:jc w:val="right"/>
        <w:rPr>
          <w:color w:val="333333"/>
        </w:rPr>
      </w:pPr>
      <w:r w:rsidRPr="00BA2B50">
        <w:rPr>
          <w:color w:val="333333"/>
        </w:rPr>
        <w:t>Республики Дагестан</w:t>
      </w:r>
    </w:p>
    <w:p w:rsidR="002F0672" w:rsidRPr="00BA2B50" w:rsidRDefault="002F0672" w:rsidP="002F0672">
      <w:pPr>
        <w:ind w:firstLine="4140"/>
        <w:jc w:val="right"/>
        <w:rPr>
          <w:color w:val="333333"/>
        </w:rPr>
      </w:pPr>
      <w:r w:rsidRPr="00BA2B50">
        <w:rPr>
          <w:color w:val="333333"/>
        </w:rPr>
        <w:t>от 24 июня 2015 г. № 100</w:t>
      </w:r>
    </w:p>
    <w:p w:rsidR="002F0672" w:rsidRPr="00BA2B50" w:rsidRDefault="002F0672" w:rsidP="002F0672">
      <w:pPr>
        <w:ind w:firstLine="4140"/>
        <w:jc w:val="right"/>
        <w:rPr>
          <w:color w:val="333333"/>
        </w:rPr>
      </w:pPr>
    </w:p>
    <w:p w:rsidR="002F0672" w:rsidRPr="00BA2B50" w:rsidRDefault="002F0672" w:rsidP="002F0672">
      <w:pPr>
        <w:ind w:firstLine="4140"/>
        <w:jc w:val="center"/>
        <w:rPr>
          <w:color w:val="333333"/>
        </w:rPr>
      </w:pPr>
    </w:p>
    <w:p w:rsidR="002F0672" w:rsidRPr="00BA2B50" w:rsidRDefault="002F0672" w:rsidP="002F0672">
      <w:pPr>
        <w:pStyle w:val="ConsPlusNormal"/>
        <w:jc w:val="center"/>
        <w:rPr>
          <w:rFonts w:ascii="Times New Roman" w:hAnsi="Times New Roman" w:cs="Times New Roman"/>
          <w:b/>
          <w:bCs/>
          <w:sz w:val="24"/>
          <w:szCs w:val="24"/>
        </w:rPr>
      </w:pPr>
      <w:r w:rsidRPr="00BA2B50">
        <w:rPr>
          <w:rFonts w:ascii="Times New Roman" w:hAnsi="Times New Roman" w:cs="Times New Roman"/>
          <w:b/>
          <w:bCs/>
          <w:sz w:val="24"/>
          <w:szCs w:val="24"/>
        </w:rPr>
        <w:t>АДМИНИСТРАТИВНЫЙ РЕГЛАМЕНТ</w:t>
      </w:r>
    </w:p>
    <w:p w:rsidR="002F0672" w:rsidRPr="00BA2B50" w:rsidRDefault="002F0672" w:rsidP="002F0672">
      <w:pPr>
        <w:pStyle w:val="ConsPlusNormal"/>
        <w:jc w:val="center"/>
        <w:rPr>
          <w:rFonts w:ascii="Times New Roman" w:hAnsi="Times New Roman" w:cs="Times New Roman"/>
          <w:b/>
          <w:bCs/>
          <w:sz w:val="24"/>
          <w:szCs w:val="24"/>
        </w:rPr>
      </w:pPr>
      <w:r w:rsidRPr="00BA2B50">
        <w:rPr>
          <w:rFonts w:ascii="Times New Roman" w:hAnsi="Times New Roman" w:cs="Times New Roman"/>
          <w:b/>
          <w:bCs/>
          <w:sz w:val="24"/>
          <w:szCs w:val="24"/>
        </w:rPr>
        <w:t xml:space="preserve">ИСПОЛНЕНИЯ </w:t>
      </w:r>
    </w:p>
    <w:p w:rsidR="002F0672" w:rsidRPr="00BA2B50" w:rsidRDefault="002F0672" w:rsidP="002F0672">
      <w:pPr>
        <w:pStyle w:val="ConsPlusNormal"/>
        <w:jc w:val="center"/>
        <w:rPr>
          <w:rFonts w:ascii="Times New Roman" w:hAnsi="Times New Roman" w:cs="Times New Roman"/>
          <w:b/>
          <w:bCs/>
          <w:sz w:val="24"/>
          <w:szCs w:val="24"/>
        </w:rPr>
      </w:pPr>
      <w:r w:rsidRPr="00BA2B50">
        <w:rPr>
          <w:rFonts w:ascii="Times New Roman" w:hAnsi="Times New Roman" w:cs="Times New Roman"/>
          <w:b/>
          <w:bCs/>
          <w:sz w:val="24"/>
          <w:szCs w:val="24"/>
        </w:rPr>
        <w:t>АДМИНИСТРАЦИЕЙ МР «ЦУНТИНСКИЙ РАЙОН» МУНИЦИПАЛЬНОЙ ФУНКЦИИ ПО ОСУЩЕСТВЛЕНИЮ</w:t>
      </w:r>
    </w:p>
    <w:p w:rsidR="002F0672" w:rsidRPr="00BA2B50" w:rsidRDefault="002F0672" w:rsidP="002F0672">
      <w:pPr>
        <w:pStyle w:val="ConsPlusNormal"/>
        <w:jc w:val="center"/>
        <w:rPr>
          <w:rFonts w:ascii="Times New Roman" w:hAnsi="Times New Roman" w:cs="Times New Roman"/>
          <w:b/>
          <w:bCs/>
          <w:sz w:val="24"/>
          <w:szCs w:val="24"/>
        </w:rPr>
      </w:pPr>
      <w:r w:rsidRPr="00BA2B50">
        <w:rPr>
          <w:rFonts w:ascii="Times New Roman" w:hAnsi="Times New Roman" w:cs="Times New Roman"/>
          <w:b/>
          <w:bCs/>
          <w:sz w:val="24"/>
          <w:szCs w:val="24"/>
        </w:rPr>
        <w:t>МУНИЦИПАЛЬНОГО ЗЕМЕЛЬНОГО КОНТРОЛЯ В ОТНОШЕНИИ РАСПОЛОЖЕННЫХ НА МЕЖСЕЛЕННОЙ ТЕРРИТОРИИ МР «ЦУНТИНСКИЙ РАЙОН» РЕСПУБЛИКИ ДАГЕСТАН ОБЪЕКТОВ ЗЕМЕЛЬНЫХ ОТНОШЕНИЙ</w:t>
      </w:r>
    </w:p>
    <w:p w:rsidR="002F0672" w:rsidRPr="00BA2B50" w:rsidRDefault="002F0672" w:rsidP="002F0672">
      <w:pPr>
        <w:pStyle w:val="ConsPlusNormal"/>
        <w:jc w:val="center"/>
        <w:outlineLvl w:val="1"/>
        <w:rPr>
          <w:rFonts w:ascii="Times New Roman" w:hAnsi="Times New Roman" w:cs="Times New Roman"/>
          <w:sz w:val="24"/>
          <w:szCs w:val="24"/>
        </w:rPr>
      </w:pPr>
      <w:bookmarkStart w:id="3" w:name="Par39"/>
      <w:bookmarkEnd w:id="3"/>
    </w:p>
    <w:p w:rsidR="002F0672" w:rsidRPr="00BA2B50" w:rsidRDefault="002F0672" w:rsidP="002F0672">
      <w:pPr>
        <w:pStyle w:val="ConsPlusNormal"/>
        <w:jc w:val="center"/>
        <w:outlineLvl w:val="1"/>
        <w:rPr>
          <w:rFonts w:ascii="Times New Roman" w:hAnsi="Times New Roman" w:cs="Times New Roman"/>
          <w:sz w:val="24"/>
          <w:szCs w:val="24"/>
        </w:rPr>
      </w:pPr>
      <w:r w:rsidRPr="00BA2B50">
        <w:rPr>
          <w:rFonts w:ascii="Times New Roman" w:hAnsi="Times New Roman" w:cs="Times New Roman"/>
          <w:sz w:val="24"/>
          <w:szCs w:val="24"/>
        </w:rPr>
        <w:t>I. Общие положения</w:t>
      </w:r>
    </w:p>
    <w:p w:rsidR="002F0672" w:rsidRPr="00BA2B50" w:rsidRDefault="002F0672" w:rsidP="002F0672">
      <w:pPr>
        <w:pStyle w:val="ConsPlusNormal"/>
        <w:ind w:firstLine="540"/>
        <w:jc w:val="both"/>
        <w:rPr>
          <w:rFonts w:ascii="Times New Roman" w:hAnsi="Times New Roman" w:cs="Times New Roman"/>
          <w:sz w:val="24"/>
          <w:szCs w:val="24"/>
        </w:rPr>
      </w:pP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1.1. Административный регламент является муниципальным нормативно-правовым актом, устанавливающим требования исполнения земельного законодательства, проведения муниципального земельного контроля за использованием земель в отношении расположенных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 Республики Дагестан объектов земельных отношений, определяющим функции по осуществлению муниципального земельного контроля, организации и проведению проверок, определяет сроки и последовательность действий органа муниципального земельного контроля, порядок взаимодействия между органами местного самоуправления, структурными подразделениями, должностными лицами при исполнении функций по муниципальному земельному контролю.</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1.2. Функция по осуществлению муниципального земельного контроля в отношении расположенных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 Республики Дагестан объектов земельных отношений (далее - муниципальная функция) исполняется в соответствии с:</w:t>
      </w:r>
    </w:p>
    <w:p w:rsidR="002F0672" w:rsidRPr="00553CC2"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  Земельным </w:t>
      </w:r>
      <w:hyperlink r:id="rId7" w:tooltip="&quot;Земельный кодекс Российской Федерации&quot; от 25.10.2001 N 136-ФЗ (ред. от 12.12.2011) (с изм. и доп., вступающими в силу с 06.01.2012)------------ Недействующая редакция{КонсультантПлюс}" w:history="1">
        <w:r w:rsidRPr="00553CC2">
          <w:rPr>
            <w:rStyle w:val="a3"/>
            <w:rFonts w:ascii="Times New Roman" w:hAnsi="Times New Roman" w:cs="Times New Roman"/>
            <w:color w:val="auto"/>
            <w:sz w:val="24"/>
            <w:szCs w:val="24"/>
            <w:u w:val="none"/>
          </w:rPr>
          <w:t>кодексом</w:t>
        </w:r>
      </w:hyperlink>
      <w:r w:rsidRPr="00553CC2">
        <w:rPr>
          <w:rFonts w:ascii="Times New Roman" w:hAnsi="Times New Roman" w:cs="Times New Roman"/>
          <w:sz w:val="24"/>
          <w:szCs w:val="24"/>
        </w:rPr>
        <w:t xml:space="preserve"> Российской Федерации;</w:t>
      </w:r>
    </w:p>
    <w:p w:rsidR="002F0672" w:rsidRPr="00553CC2" w:rsidRDefault="002F0672" w:rsidP="002F0672">
      <w:pPr>
        <w:pStyle w:val="ConsPlusNormal"/>
        <w:ind w:firstLine="540"/>
        <w:jc w:val="both"/>
        <w:rPr>
          <w:rFonts w:ascii="Times New Roman" w:hAnsi="Times New Roman" w:cs="Times New Roman"/>
          <w:sz w:val="24"/>
          <w:szCs w:val="24"/>
        </w:rPr>
      </w:pPr>
      <w:r w:rsidRPr="00553CC2">
        <w:rPr>
          <w:rFonts w:ascii="Times New Roman" w:hAnsi="Times New Roman" w:cs="Times New Roman"/>
          <w:sz w:val="24"/>
          <w:szCs w:val="24"/>
        </w:rPr>
        <w:t xml:space="preserve">- Федеральным </w:t>
      </w:r>
      <w:hyperlink r:id="rId8" w:tooltip="Федеральный закон от 06.10.2003 N 131-ФЗ (ред. от 06.12.2011) &quot;Об общих принципах организации местного самоуправления в Российской Федерации&quot; (с изм. и доп., вступающими в силу с 05.01.2012)------------ Недействующая редакция{КонсультантПлюс}" w:history="1">
        <w:r w:rsidRPr="00553CC2">
          <w:rPr>
            <w:rStyle w:val="a3"/>
            <w:rFonts w:ascii="Times New Roman" w:hAnsi="Times New Roman" w:cs="Times New Roman"/>
            <w:color w:val="auto"/>
            <w:sz w:val="24"/>
            <w:szCs w:val="24"/>
            <w:u w:val="none"/>
          </w:rPr>
          <w:t>законом</w:t>
        </w:r>
      </w:hyperlink>
      <w:r w:rsidRPr="00553CC2">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F0672" w:rsidRPr="00BA2B50" w:rsidRDefault="002F0672" w:rsidP="002F0672">
      <w:pPr>
        <w:pStyle w:val="ConsPlusNormal"/>
        <w:ind w:firstLine="540"/>
        <w:jc w:val="both"/>
        <w:rPr>
          <w:rFonts w:ascii="Times New Roman" w:hAnsi="Times New Roman" w:cs="Times New Roman"/>
          <w:sz w:val="24"/>
          <w:szCs w:val="24"/>
        </w:rPr>
      </w:pPr>
      <w:r w:rsidRPr="00553CC2">
        <w:rPr>
          <w:rFonts w:ascii="Times New Roman" w:hAnsi="Times New Roman" w:cs="Times New Roman"/>
          <w:sz w:val="24"/>
          <w:szCs w:val="24"/>
        </w:rPr>
        <w:t xml:space="preserve">- Федеральным </w:t>
      </w:r>
      <w:hyperlink r:id="rId9"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553CC2">
          <w:rPr>
            <w:rStyle w:val="a3"/>
            <w:rFonts w:ascii="Times New Roman" w:hAnsi="Times New Roman" w:cs="Times New Roman"/>
            <w:color w:val="auto"/>
            <w:sz w:val="24"/>
            <w:szCs w:val="24"/>
            <w:u w:val="none"/>
          </w:rPr>
          <w:t>законом</w:t>
        </w:r>
      </w:hyperlink>
      <w:r w:rsidRPr="00553CC2">
        <w:rPr>
          <w:rFonts w:ascii="Times New Roman" w:hAnsi="Times New Roman" w:cs="Times New Roman"/>
          <w:sz w:val="24"/>
          <w:szCs w:val="24"/>
        </w:rPr>
        <w:t xml:space="preserve"> </w:t>
      </w:r>
      <w:r w:rsidRPr="00BA2B5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Законом Республики Дагестан «О земле»;</w:t>
      </w:r>
    </w:p>
    <w:p w:rsidR="002F0672" w:rsidRPr="00BA2B50" w:rsidRDefault="002F0672" w:rsidP="008666CB">
      <w:pPr>
        <w:autoSpaceDE w:val="0"/>
        <w:autoSpaceDN w:val="0"/>
        <w:adjustRightInd w:val="0"/>
        <w:ind w:firstLine="720"/>
        <w:jc w:val="both"/>
      </w:pPr>
      <w:r w:rsidRPr="00BA2B50">
        <w:t xml:space="preserve">1.3. </w:t>
      </w:r>
      <w:r w:rsidR="008666CB">
        <w:t>В Администрации МР «</w:t>
      </w:r>
      <w:proofErr w:type="spellStart"/>
      <w:r w:rsidR="008666CB">
        <w:t>Цунтинский</w:t>
      </w:r>
      <w:proofErr w:type="spellEnd"/>
      <w:r w:rsidR="008666CB">
        <w:t xml:space="preserve"> район»</w:t>
      </w:r>
      <w:r w:rsidR="008666CB" w:rsidRPr="008666CB">
        <w:rPr>
          <w:bCs/>
        </w:rPr>
        <w:t xml:space="preserve"> </w:t>
      </w:r>
      <w:r w:rsidR="008666CB" w:rsidRPr="008666CB">
        <w:t xml:space="preserve">Отдел экономики, земельным, имущественным и налоговым отношениям администрации муниципального района (далее – </w:t>
      </w:r>
      <w:proofErr w:type="spellStart"/>
      <w:r w:rsidR="008666CB" w:rsidRPr="008666CB">
        <w:t>ОЭЗИиН</w:t>
      </w:r>
      <w:proofErr w:type="spellEnd"/>
      <w:r w:rsidR="008666CB" w:rsidRPr="008666CB">
        <w:t xml:space="preserve"> или отдел экономики)</w:t>
      </w:r>
      <w:proofErr w:type="gramStart"/>
      <w:r w:rsidR="008666CB" w:rsidRPr="008666CB">
        <w:t>,</w:t>
      </w:r>
      <w:r w:rsidRPr="00BA2B50">
        <w:t>я</w:t>
      </w:r>
      <w:proofErr w:type="gramEnd"/>
      <w:r w:rsidRPr="00BA2B50">
        <w:t xml:space="preserve">вляется уполномоченным органом, исполняющим функции по осуществлению муниципального земельного </w:t>
      </w:r>
      <w:proofErr w:type="gramStart"/>
      <w:r w:rsidRPr="00BA2B50">
        <w:t>контроля за</w:t>
      </w:r>
      <w:proofErr w:type="gramEnd"/>
      <w:r w:rsidRPr="00BA2B50">
        <w:t xml:space="preserve"> использованием земель в отношении расположенных на межселенной территории МР «</w:t>
      </w:r>
      <w:proofErr w:type="spellStart"/>
      <w:r w:rsidRPr="00BA2B50">
        <w:t>Цунтинский</w:t>
      </w:r>
      <w:proofErr w:type="spellEnd"/>
      <w:r w:rsidRPr="00BA2B50">
        <w:t xml:space="preserve"> район» Республики Дагестан объектов земельных отношений (далее - орган муниципального земельного контроля).</w:t>
      </w:r>
    </w:p>
    <w:p w:rsidR="008666CB" w:rsidRPr="008666CB" w:rsidRDefault="008666CB" w:rsidP="008666CB">
      <w:pPr>
        <w:autoSpaceDE w:val="0"/>
        <w:autoSpaceDN w:val="0"/>
        <w:adjustRightInd w:val="0"/>
        <w:ind w:firstLine="720"/>
        <w:jc w:val="both"/>
      </w:pPr>
      <w:r>
        <w:t>Уполномоченным лицом, осуществляющим</w:t>
      </w:r>
      <w:r w:rsidR="002F0672" w:rsidRPr="00BA2B50">
        <w:t xml:space="preserve"> исполнение функций муниципал</w:t>
      </w:r>
      <w:r>
        <w:t>ьного земельного контроля, являе</w:t>
      </w:r>
      <w:r w:rsidR="002F0672" w:rsidRPr="00BA2B50">
        <w:t xml:space="preserve">тся </w:t>
      </w:r>
      <w:r w:rsidRPr="008666CB">
        <w:t>Исмаилов Г.В.- главный специалист по земельным вопросам муниципального казённого учреждения «Отдел строительства дорожного, жилищно- коммунального хозяйства и обеспечения» (далее-МКУ «ОСДЖКХ</w:t>
      </w:r>
      <w:r>
        <w:t xml:space="preserve"> </w:t>
      </w:r>
      <w:r w:rsidRPr="008666CB">
        <w:t>и</w:t>
      </w:r>
      <w:r>
        <w:t xml:space="preserve"> </w:t>
      </w:r>
      <w:r w:rsidRPr="008666CB">
        <w:t xml:space="preserve">О»). </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Объектами муниципального земельного контроля являются земельные участки, расположенные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 Республики </w:t>
      </w:r>
      <w:r w:rsidRPr="00BA2B50">
        <w:rPr>
          <w:rFonts w:ascii="Times New Roman" w:hAnsi="Times New Roman" w:cs="Times New Roman"/>
          <w:sz w:val="24"/>
          <w:szCs w:val="24"/>
        </w:rPr>
        <w:lastRenderedPageBreak/>
        <w:t>Дагестан.</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1.4. Орган муниципального земельного контроля осуществляет муниципальный земельный контроль за: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порядком использования земельных участков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использованием земельных участков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 без оформленных в установленном порядке документов, удостоверяющих право на землю, и самовольным занятием земельных участков;</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соблюдением землевладельцами, землепользователями и арендаторами земель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 сроков освоения земельных участков, установленных гражданским и земельным законодательством;</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использованием земель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 по целевому назначению и виду разрешенного использования;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соблюдением арендаторами земельных участков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 условий договора аренды земельного участка;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соблюдением порядка переуступки права пользования землей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своевременным возвратом земель;</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предоставлением достоверных сведений о состоянии и использовании земель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исполнением иных требований законодательства по вопросам использования земель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1.5. Уполномоченные лица органа муниципального земельного контроля, осуществляющие муниципальный земельный контроль при выполнении возложенных на них обязанностей, имеют право:</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проводить плановые, внеплановые, документарные (камеральные), выездные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посещать при предъявлении служебного удостоверения организации и объекты, обследовать земельные участки, находящиеся в собственности, пользовании, аренде и во владении;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составлять по результатам проверок акты (акты проверки соблюдения земельного законодательства, обмера площади земельного участка, обследования территории), подготавливать фото таблицы, соответствующие уведомления с обязательным ознакомлением с ними собственников, владельцев, пользователей, арендаторов земельных участков;</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запрашивать и безвозмездно получать от территориальных органов, федеральных органов исполнительной власти, органов местного самоуправления, должностных лиц, граждан, собственников, владельцев, пользователей, арендаторов земельных участков сведения и материалы о состоянии и использовании земель, в том числе документы, удостоверяющие права на земельные участки и находящиеся на них объекты, сведения о лицах, использующих земельные участки, необходимые для осуществления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направлять в соответствующие государственные органы материалы о нарушениях земельного законодательства для рассмотрения вопроса о привлечении виновных лиц к ответственности;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проводить совместные проверки с надзорными и контрольными органами по обращениям, связанным с земельными отношениями;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 осуществлять контроль в пределах своей компетенции за соблюдением юридическими, должностными лицами и гражданами требований земельного </w:t>
      </w:r>
      <w:r w:rsidRPr="00BA2B50">
        <w:rPr>
          <w:rFonts w:ascii="Times New Roman" w:hAnsi="Times New Roman" w:cs="Times New Roman"/>
          <w:sz w:val="24"/>
          <w:szCs w:val="24"/>
        </w:rPr>
        <w:lastRenderedPageBreak/>
        <w:t>законодательства;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подобных объектов на земельных участках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 довести до сведения граждан, а также других юридических лиц, индивидуальных предпринимателей, контрольных и надзорных органов любым доступным способом информацию о наличии угрозы причинения вреда и способах его предотвращения;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пользоваться другими правами, предусмотренными законодательством Российской Федерации и Республики Дагестан, нормативно-правовыми актами муниципального образования.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1.6. Место проведения мероприятия по муниципальному земельному контролю.</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Сведения о местонахождении, контактных телефонах, режиме работы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а) почтовый адрес и телефон:</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368412,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 с. </w:t>
      </w:r>
      <w:proofErr w:type="spellStart"/>
      <w:r w:rsidRPr="00BA2B50">
        <w:rPr>
          <w:rFonts w:ascii="Times New Roman" w:hAnsi="Times New Roman" w:cs="Times New Roman"/>
          <w:sz w:val="24"/>
          <w:szCs w:val="24"/>
        </w:rPr>
        <w:t>Кидеро</w:t>
      </w:r>
      <w:proofErr w:type="spellEnd"/>
      <w:r w:rsidRPr="00BA2B50">
        <w:rPr>
          <w:rFonts w:ascii="Times New Roman" w:hAnsi="Times New Roman" w:cs="Times New Roman"/>
          <w:sz w:val="24"/>
          <w:szCs w:val="24"/>
        </w:rPr>
        <w:t>, администрация района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б) режим работы:</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понедельник - пятница – с 09.00 до 17.00;</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суббота, воскресенье - выходные дни;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обед - с 12.00 до 13.00.</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Место исполнения муниципальной функции: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при документарной проверке - по месту нахождения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при выездной проверке - по месту нахождения юридических лиц (их филиалов, представительств, обособленных структурных подразделений) или месту жительства индивидуальных предпринимателей и месту фактического осуществления ими деятельности.</w:t>
      </w:r>
    </w:p>
    <w:p w:rsidR="002F0672" w:rsidRPr="00BA2B50" w:rsidRDefault="002F0672" w:rsidP="002F0672">
      <w:pPr>
        <w:pStyle w:val="ConsPlusNormal"/>
        <w:ind w:firstLine="540"/>
        <w:jc w:val="both"/>
        <w:rPr>
          <w:rFonts w:ascii="Times New Roman" w:hAnsi="Times New Roman" w:cs="Times New Roman"/>
          <w:color w:val="548DD4"/>
          <w:sz w:val="24"/>
          <w:szCs w:val="24"/>
        </w:rPr>
      </w:pPr>
      <w:r w:rsidRPr="00BA2B50">
        <w:rPr>
          <w:rFonts w:ascii="Times New Roman" w:hAnsi="Times New Roman" w:cs="Times New Roman"/>
          <w:sz w:val="24"/>
          <w:szCs w:val="24"/>
        </w:rPr>
        <w:t>Настоящий Регламент доводится до сведения заинтересованных лиц посредством его размещения на официальном сайте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 </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1.7. Организация и проведение мероприятий по муниципальному земельному контролю в отношении юридических лиц, индивидуальных предпринимателей, а также физических лиц осуществляются в порядке, предусмотренном законодательством Российской Федерации и законодательством Республики Дагестан, в соответствии с принципами законности и презумпции их добросовестности.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1.8. Фактическим результатом исполнения функции по осуществлению муниципального земельного контроля за использованием земель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 являются: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 составление и вручение по результатам проверки акта проверки соблюдения </w:t>
      </w:r>
      <w:r w:rsidRPr="00BA2B50">
        <w:rPr>
          <w:rFonts w:ascii="Times New Roman" w:hAnsi="Times New Roman" w:cs="Times New Roman"/>
          <w:sz w:val="24"/>
          <w:szCs w:val="24"/>
        </w:rPr>
        <w:lastRenderedPageBreak/>
        <w:t>земельного законодательства;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подготовка и направление ответа по результатам рассмотренного обращения юридического лица, индивидуального предпринимателя, гражданина;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подготовка и направление при необходимости информации в органы внутренних дел, прокуратуры, государственной регистрации субъектов предпринимательской деятельности;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подготовка и направление материалов проверок по нарушениям земельного законодательства в уполномоченный в данной сфере государственный орган и другие контрольные органы для принятия мер в соответствии с законодательством Российской Федерации.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1.9. Конечным результатом исполнения функции по осуществлению муниципального земельного контроля за использованием земель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 являются: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выявление и обеспечение устранения нарушений земельного законодательства;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привлечение виновных лиц к административной ответственности;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исполнение и соблюдение нарушителями норм и требований земельного законодательства.</w:t>
      </w:r>
    </w:p>
    <w:p w:rsidR="002F0672" w:rsidRPr="00BA2B50" w:rsidRDefault="002F0672" w:rsidP="002F0672">
      <w:pPr>
        <w:pStyle w:val="ConsPlusNormal"/>
        <w:ind w:firstLine="540"/>
        <w:jc w:val="both"/>
        <w:rPr>
          <w:rFonts w:ascii="Times New Roman" w:hAnsi="Times New Roman" w:cs="Times New Roman"/>
          <w:sz w:val="24"/>
          <w:szCs w:val="24"/>
        </w:rPr>
      </w:pPr>
    </w:p>
    <w:p w:rsidR="002F0672" w:rsidRPr="00BA2B50" w:rsidRDefault="002F0672" w:rsidP="008D4B20">
      <w:pPr>
        <w:pStyle w:val="ConsPlusNormal"/>
        <w:jc w:val="center"/>
        <w:outlineLvl w:val="1"/>
        <w:rPr>
          <w:rFonts w:ascii="Times New Roman" w:hAnsi="Times New Roman" w:cs="Times New Roman"/>
          <w:sz w:val="24"/>
          <w:szCs w:val="24"/>
        </w:rPr>
      </w:pPr>
      <w:bookmarkStart w:id="4" w:name="Par97"/>
      <w:bookmarkEnd w:id="4"/>
      <w:r w:rsidRPr="00BA2B50">
        <w:rPr>
          <w:rFonts w:ascii="Times New Roman" w:hAnsi="Times New Roman" w:cs="Times New Roman"/>
          <w:sz w:val="24"/>
          <w:szCs w:val="24"/>
        </w:rPr>
        <w:t>II. Требования к порядку исполнения функций</w:t>
      </w:r>
    </w:p>
    <w:p w:rsidR="002F0672" w:rsidRPr="00BA2B50" w:rsidRDefault="002F0672" w:rsidP="008D4B20">
      <w:pPr>
        <w:pStyle w:val="ConsPlusNormal"/>
        <w:jc w:val="center"/>
        <w:rPr>
          <w:rFonts w:ascii="Times New Roman" w:hAnsi="Times New Roman" w:cs="Times New Roman"/>
          <w:sz w:val="24"/>
          <w:szCs w:val="24"/>
        </w:rPr>
      </w:pPr>
      <w:r w:rsidRPr="00BA2B50">
        <w:rPr>
          <w:rFonts w:ascii="Times New Roman" w:hAnsi="Times New Roman" w:cs="Times New Roman"/>
          <w:sz w:val="24"/>
          <w:szCs w:val="24"/>
        </w:rPr>
        <w:t>по осуществлению муниципального земельного контроля</w:t>
      </w:r>
    </w:p>
    <w:p w:rsidR="002F0672" w:rsidRPr="00BA2B50" w:rsidRDefault="002F0672" w:rsidP="008D4B20">
      <w:pPr>
        <w:pStyle w:val="ConsPlusNormal"/>
        <w:jc w:val="center"/>
        <w:rPr>
          <w:rFonts w:ascii="Times New Roman" w:hAnsi="Times New Roman" w:cs="Times New Roman"/>
          <w:sz w:val="24"/>
          <w:szCs w:val="24"/>
        </w:rPr>
      </w:pPr>
      <w:r w:rsidRPr="00BA2B50">
        <w:rPr>
          <w:rFonts w:ascii="Times New Roman" w:hAnsi="Times New Roman" w:cs="Times New Roman"/>
          <w:sz w:val="24"/>
          <w:szCs w:val="24"/>
        </w:rPr>
        <w:t xml:space="preserve">за использованием земель на межселенной территории </w:t>
      </w:r>
      <w:r w:rsidRPr="00BA2B50">
        <w:rPr>
          <w:rFonts w:ascii="Times New Roman" w:hAnsi="Times New Roman" w:cs="Times New Roman"/>
          <w:bCs/>
          <w:sz w:val="24"/>
          <w:szCs w:val="24"/>
        </w:rPr>
        <w:t>МР «</w:t>
      </w:r>
      <w:proofErr w:type="spellStart"/>
      <w:r w:rsidRPr="00BA2B50">
        <w:rPr>
          <w:rFonts w:ascii="Times New Roman" w:hAnsi="Times New Roman" w:cs="Times New Roman"/>
          <w:bCs/>
          <w:sz w:val="24"/>
          <w:szCs w:val="24"/>
        </w:rPr>
        <w:t>Цунтинский</w:t>
      </w:r>
      <w:proofErr w:type="spellEnd"/>
      <w:r w:rsidRPr="00BA2B50">
        <w:rPr>
          <w:rFonts w:ascii="Times New Roman" w:hAnsi="Times New Roman" w:cs="Times New Roman"/>
          <w:bCs/>
          <w:sz w:val="24"/>
          <w:szCs w:val="24"/>
        </w:rPr>
        <w:t xml:space="preserve"> район»</w:t>
      </w:r>
    </w:p>
    <w:p w:rsidR="002F0672" w:rsidRPr="00BA2B50" w:rsidRDefault="002F0672" w:rsidP="002F0672">
      <w:pPr>
        <w:pStyle w:val="ConsPlusNormal"/>
        <w:jc w:val="center"/>
        <w:rPr>
          <w:rFonts w:ascii="Times New Roman" w:hAnsi="Times New Roman" w:cs="Times New Roman"/>
          <w:sz w:val="24"/>
          <w:szCs w:val="24"/>
        </w:rPr>
      </w:pP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2.1. Мероприятия по контролю осуществляются в форме плановых проверок, проводимых в соответствии с ежегодным планом проведения плановых проверок, а также в форме внеплановых проверок с соблюдением прав и законных интересов организаций и граждан в соответствии с законодательством.</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Основанием для проведения плановой проверки является ежегодный план проверок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 государственной регистрации юридического лица, индивидуального предпринимателя;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Ежегодный план проведения плановых проверок утверждается председателем Палаты.</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район» либо иным доступным способом.</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О проведении плановой проверки юридическое лицо или индивидуальный предприниматель уведомляется органом муниципального земельного контроля не позднее чем за три рабочих дня до начала ее проведения посредством направления копии </w:t>
      </w:r>
      <w:r w:rsidRPr="00BA2B50">
        <w:rPr>
          <w:rFonts w:ascii="Times New Roman" w:hAnsi="Times New Roman" w:cs="Times New Roman"/>
          <w:sz w:val="24"/>
          <w:szCs w:val="24"/>
        </w:rPr>
        <w:lastRenderedPageBreak/>
        <w:t>распоряжения Палаты о начале проведения плановой проверки заказным почтовым отправлением с уведомлением о вручении или иным доступным способом.</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Ограничения для включения в ежегодный план проверок:</w:t>
      </w:r>
    </w:p>
    <w:p w:rsidR="002F0672" w:rsidRPr="00BE2A7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 плановая проверка может быть проведена не ранее чем через три года с момента </w:t>
      </w:r>
      <w:r w:rsidRPr="00BE2A70">
        <w:rPr>
          <w:rFonts w:ascii="Times New Roman" w:hAnsi="Times New Roman" w:cs="Times New Roman"/>
          <w:sz w:val="24"/>
          <w:szCs w:val="24"/>
        </w:rPr>
        <w:t>государственной регистрации юридического лица или индивидуального предпринимателя;</w:t>
      </w:r>
    </w:p>
    <w:p w:rsidR="002F0672" w:rsidRPr="00BE2A70" w:rsidRDefault="002F0672" w:rsidP="002F0672">
      <w:pPr>
        <w:pStyle w:val="ConsPlusNormal"/>
        <w:ind w:firstLine="540"/>
        <w:jc w:val="both"/>
        <w:rPr>
          <w:rFonts w:ascii="Times New Roman" w:hAnsi="Times New Roman" w:cs="Times New Roman"/>
          <w:sz w:val="24"/>
          <w:szCs w:val="24"/>
        </w:rPr>
      </w:pPr>
      <w:r w:rsidRPr="00BE2A70">
        <w:rPr>
          <w:rFonts w:ascii="Times New Roman" w:hAnsi="Times New Roman" w:cs="Times New Roman"/>
          <w:sz w:val="24"/>
          <w:szCs w:val="24"/>
        </w:rPr>
        <w:t>- в отношении одного юридического лица или индивидуального предпринимателя плановая проверка может быть проведена не более чем один раз в три года (кроме юридических лиц и индивидуальных предпринимателей, осуществляющих виды деятельности в сферах здравоохранения, образования, в социальной сфере).</w:t>
      </w:r>
    </w:p>
    <w:p w:rsidR="002F0672" w:rsidRPr="00BE2A70" w:rsidRDefault="002F0672" w:rsidP="002F0672">
      <w:pPr>
        <w:pStyle w:val="ConsPlusNormal"/>
        <w:ind w:firstLine="540"/>
        <w:jc w:val="both"/>
        <w:rPr>
          <w:rFonts w:ascii="Times New Roman" w:hAnsi="Times New Roman" w:cs="Times New Roman"/>
          <w:sz w:val="24"/>
          <w:szCs w:val="24"/>
        </w:rPr>
      </w:pPr>
      <w:r w:rsidRPr="00BE2A70">
        <w:rPr>
          <w:rFonts w:ascii="Times New Roman" w:hAnsi="Times New Roman" w:cs="Times New Roman"/>
          <w:sz w:val="24"/>
          <w:szCs w:val="24"/>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F0672" w:rsidRPr="00BE2A70" w:rsidRDefault="002F0672" w:rsidP="002F0672">
      <w:pPr>
        <w:pStyle w:val="ConsPlusNormal"/>
        <w:ind w:firstLine="540"/>
        <w:jc w:val="both"/>
        <w:rPr>
          <w:rFonts w:ascii="Times New Roman" w:hAnsi="Times New Roman" w:cs="Times New Roman"/>
          <w:sz w:val="24"/>
          <w:szCs w:val="24"/>
        </w:rPr>
      </w:pPr>
      <w:r w:rsidRPr="00BE2A70">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F0672" w:rsidRPr="00BE2A70" w:rsidRDefault="002F0672" w:rsidP="002F0672">
      <w:pPr>
        <w:pStyle w:val="ConsPlusNormal"/>
        <w:ind w:firstLine="540"/>
        <w:jc w:val="both"/>
        <w:rPr>
          <w:rFonts w:ascii="Times New Roman" w:hAnsi="Times New Roman" w:cs="Times New Roman"/>
          <w:sz w:val="24"/>
          <w:szCs w:val="24"/>
        </w:rPr>
      </w:pPr>
      <w:r w:rsidRPr="00BE2A70">
        <w:rPr>
          <w:rFonts w:ascii="Times New Roman" w:hAnsi="Times New Roman" w:cs="Times New Roman"/>
          <w:sz w:val="24"/>
          <w:szCs w:val="24"/>
        </w:rPr>
        <w:t>2) цель и основание проведения каждой плановой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E2A70">
        <w:rPr>
          <w:rFonts w:ascii="Times New Roman" w:hAnsi="Times New Roman" w:cs="Times New Roman"/>
          <w:sz w:val="24"/>
          <w:szCs w:val="24"/>
        </w:rPr>
        <w:t>3) дата начала и с</w:t>
      </w:r>
      <w:r w:rsidRPr="00BA2B50">
        <w:rPr>
          <w:rFonts w:ascii="Times New Roman" w:hAnsi="Times New Roman" w:cs="Times New Roman"/>
          <w:sz w:val="24"/>
          <w:szCs w:val="24"/>
        </w:rPr>
        <w:t>роки проведения каждой плановой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4) наименование органа муниципального контроля, осуществляющего конкретную плановую проверку;</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5) при проведении плановой проверки органом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Плановая проверка проводится в форме документарной проверки и (или) выездной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Орган муниципального земельного контроля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орган прокуратуры по месту нахождения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Основаниями для проведения внеплановой проверки являются: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 поступление в органы местного самоуправления и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а) о возникновении угрозы причинения вреда жизни, здоровью граждан, вреда животным, растениям, окружающей среде, безопасности государства, а также угрозы возникновения чрезвычайных ситуаций природного и техногенного характера;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б) о причинении вреда жизни, здоровью граждан, вреда животным, растениям, окружающей среде, безопасности государства, а также о возникновении чрезвычайных ситуаций природного и техногенного характера;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lastRenderedPageBreak/>
        <w:t>в) о нарушении прав потребителей (в случае обращения граждан, права которых нарушены);</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Обращения и заявления,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органом муниципального земельного контроля по основаниям, установленным федеральным законодательством, после согласования с органом прокуратуры по месту осуществления деятельности таких юридических лиц, индивидуальных предпринимателей.</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В день подписания распоряжения руководителя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в порядке, установленном федеральным законодательством,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для ее проведения.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Основаниями для отказа органа прокуратуры в согласовании проведения внеплановой выездной проверки являются: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 индивидуального предпринимателя;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 отсутствие оснований для проведения внеплановой выездной проверки в соответствии с федеральным законодательством;</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 несоблюдение требований, установленных федеральным законодательством, к оформлению решения органа муниципального земельного контроля о проведении внеплановой выездной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5) несоответствие предмета внеплановой выездной проверки полномочиям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6) проверка соблюдения одних и </w:t>
      </w:r>
      <w:r w:rsidR="00A31C3B">
        <w:rPr>
          <w:rFonts w:ascii="Times New Roman" w:hAnsi="Times New Roman" w:cs="Times New Roman"/>
          <w:sz w:val="24"/>
          <w:szCs w:val="24"/>
        </w:rPr>
        <w:t>тех же обязательных требований,</w:t>
      </w:r>
      <w:r w:rsidRPr="00BA2B50">
        <w:rPr>
          <w:rFonts w:ascii="Times New Roman" w:hAnsi="Times New Roman" w:cs="Times New Roman"/>
          <w:sz w:val="24"/>
          <w:szCs w:val="24"/>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w:t>
      </w:r>
      <w:r w:rsidRPr="00BA2B50">
        <w:rPr>
          <w:rFonts w:ascii="Times New Roman" w:hAnsi="Times New Roman" w:cs="Times New Roman"/>
          <w:sz w:val="24"/>
          <w:szCs w:val="24"/>
        </w:rPr>
        <w:lastRenderedPageBreak/>
        <w:t>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24 часов.</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установлены федеральным законодательством,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2.4. Продолжительность каждой из проверок не может превышать 20 рабочих дней.</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2.5. Участие в мероприятиях по контролю экспертов, экспертных организаций, привлекаемых для проведения соответствующих экспертиз и заключений, предусматривается: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по решению руководителя органа муниципального земельного контроля, заместителя руководителя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на основе договора (соглашения), заключаемого с органом муниципального земельного контроля и финансируемого за счет средств местного бюджета, выделяемых для исполнения функции по осуществлению муниципального контроля в соответствующей сфере.</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В процессе проведения документарной проверки уполномоченными лицами в первую очередь рассматриваются сведения о юридическом лице, индивидуальном предпринимателе, имеющиеся в распоряжении органа муниципального земельного контроля, в том числе акты предыдущих проверок, материалы рассмотрения дел государственных органов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государственного и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земельного контроля о проведении документарной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Юридическое лицо, индивидуальный предприниматель, представляющие в орган муниципального земельного контроля пояснения относительно выявленных в представленных документах ошибок и (или) противоречий либо относительно несоответствия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Уполномоченное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уполномоченные лица органа муниципального земельного контроля вправе провести выездную проверку.</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2.6.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имеющихся в распоряжении органа муниципального земельного контроля, относительно земельных участков, принадлежащих юридическому лицу, индивидуальному предпринимателю.</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Выездная проверка начинается с предъявления служебных удостоверений уполномоченными лицами органа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земельного контроля о назначении выездной проверки и с полномочиями </w:t>
      </w:r>
      <w:r w:rsidRPr="00BA2B50">
        <w:rPr>
          <w:rFonts w:ascii="Times New Roman" w:hAnsi="Times New Roman" w:cs="Times New Roman"/>
          <w:sz w:val="24"/>
          <w:szCs w:val="24"/>
        </w:rPr>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группы экспертов, представителями экспертных организаций, привлекаемых к выездной проверке, со сроками и с условиями ее проведения.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лиц и участвующих в выездной проверке экспертов, представителей экспертных организаций на используемую территорию.</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Положения Федерального </w:t>
      </w:r>
      <w:hyperlink r:id="rId10"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A31C3B">
          <w:rPr>
            <w:rStyle w:val="a3"/>
            <w:rFonts w:ascii="Times New Roman" w:hAnsi="Times New Roman" w:cs="Times New Roman"/>
            <w:sz w:val="24"/>
            <w:szCs w:val="24"/>
            <w:u w:val="none"/>
          </w:rPr>
          <w:t>закона</w:t>
        </w:r>
      </w:hyperlink>
      <w:r w:rsidRPr="00A31C3B">
        <w:rPr>
          <w:rFonts w:ascii="Times New Roman" w:hAnsi="Times New Roman" w:cs="Times New Roman"/>
          <w:sz w:val="24"/>
          <w:szCs w:val="24"/>
        </w:rPr>
        <w:t xml:space="preserve"> </w:t>
      </w:r>
      <w:r w:rsidRPr="00BA2B50">
        <w:rPr>
          <w:rFonts w:ascii="Times New Roman" w:hAnsi="Times New Roman" w:cs="Times New Roman"/>
          <w:sz w:val="24"/>
          <w:szCs w:val="24"/>
        </w:rPr>
        <w:t>N 294-ФЗ, устанавливающие порядок организации и проведения проверок, не применяются: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и юридических лиц, индивидуальных предпринимателей и на указанных лиц не возлагаются обязанности по представлению информации и исполнению требований органов государственного контроля (надзора), органов муниципального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2F0672" w:rsidRPr="00BA2B50" w:rsidRDefault="002F0672" w:rsidP="002F0672">
      <w:pPr>
        <w:pStyle w:val="ConsPlusNormal"/>
        <w:ind w:firstLine="540"/>
        <w:jc w:val="both"/>
        <w:rPr>
          <w:rFonts w:ascii="Times New Roman" w:hAnsi="Times New Roman" w:cs="Times New Roman"/>
          <w:sz w:val="24"/>
          <w:szCs w:val="24"/>
        </w:rPr>
      </w:pPr>
    </w:p>
    <w:p w:rsidR="002F0672" w:rsidRPr="00BA2B50" w:rsidRDefault="002F0672" w:rsidP="002F0672">
      <w:pPr>
        <w:pStyle w:val="ConsPlusNormal"/>
        <w:jc w:val="center"/>
        <w:outlineLvl w:val="1"/>
        <w:rPr>
          <w:rFonts w:ascii="Times New Roman" w:hAnsi="Times New Roman" w:cs="Times New Roman"/>
          <w:sz w:val="24"/>
          <w:szCs w:val="24"/>
        </w:rPr>
      </w:pPr>
      <w:bookmarkStart w:id="5" w:name="Par170"/>
      <w:bookmarkEnd w:id="5"/>
      <w:r w:rsidRPr="00BA2B50">
        <w:rPr>
          <w:rFonts w:ascii="Times New Roman" w:hAnsi="Times New Roman" w:cs="Times New Roman"/>
          <w:sz w:val="24"/>
          <w:szCs w:val="24"/>
        </w:rPr>
        <w:t>III. Административные процедуры</w:t>
      </w:r>
    </w:p>
    <w:p w:rsidR="002F0672" w:rsidRPr="00BA2B50" w:rsidRDefault="002F0672" w:rsidP="002F0672">
      <w:pPr>
        <w:pStyle w:val="ConsPlusNormal"/>
        <w:ind w:firstLine="540"/>
        <w:jc w:val="both"/>
        <w:rPr>
          <w:rFonts w:ascii="Times New Roman" w:hAnsi="Times New Roman" w:cs="Times New Roman"/>
          <w:sz w:val="24"/>
          <w:szCs w:val="24"/>
        </w:rPr>
      </w:pP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3.1. Осуществление функции по проведению муниципального земельного контроля за использованием земель на межселенной территории МР «</w:t>
      </w:r>
      <w:proofErr w:type="spellStart"/>
      <w:r w:rsidRPr="00BA2B50">
        <w:rPr>
          <w:rFonts w:ascii="Times New Roman" w:hAnsi="Times New Roman" w:cs="Times New Roman"/>
          <w:sz w:val="24"/>
          <w:szCs w:val="24"/>
        </w:rPr>
        <w:t>Цунтинский</w:t>
      </w:r>
      <w:proofErr w:type="spellEnd"/>
      <w:r w:rsidRPr="00BA2B50">
        <w:rPr>
          <w:rFonts w:ascii="Times New Roman" w:hAnsi="Times New Roman" w:cs="Times New Roman"/>
          <w:sz w:val="24"/>
          <w:szCs w:val="24"/>
        </w:rPr>
        <w:t xml:space="preserve"> </w:t>
      </w:r>
      <w:r w:rsidR="008D4B20" w:rsidRPr="00BA2B50">
        <w:rPr>
          <w:rFonts w:ascii="Times New Roman" w:hAnsi="Times New Roman" w:cs="Times New Roman"/>
          <w:sz w:val="24"/>
          <w:szCs w:val="24"/>
        </w:rPr>
        <w:t>район» включает</w:t>
      </w:r>
      <w:r w:rsidRPr="00BA2B50">
        <w:rPr>
          <w:rFonts w:ascii="Times New Roman" w:hAnsi="Times New Roman" w:cs="Times New Roman"/>
          <w:sz w:val="24"/>
          <w:szCs w:val="24"/>
        </w:rPr>
        <w:t xml:space="preserve"> в себя следующие административные процедуры:</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принятие решения о проведении мероприятия по контролю;</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подготовка мероприятия по контролю и уведомление проверяемой организации, индивидуального предпринимателя, в отношении которых проводится проверка, по месту нахождения юридических лиц (их филиалов, представительств, обособленных структурных подразделений) или месту жительства индивидуальных предпринимателей и месту фактического осуществления ими деятельности;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проведение мероприятия по контролю;</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оформление и вручение акта с копиями приложений (при их наличии).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3.2. Проверка проводится на основании распоряжения руководителя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Проверка может проводиться исключительно уполномоченным лицом или уполномоченными лицами, которые указаны в распоряжении руководителя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В </w:t>
      </w:r>
      <w:r w:rsidR="008D4B20" w:rsidRPr="00BA2B50">
        <w:rPr>
          <w:rFonts w:ascii="Times New Roman" w:hAnsi="Times New Roman" w:cs="Times New Roman"/>
          <w:sz w:val="24"/>
          <w:szCs w:val="24"/>
        </w:rPr>
        <w:t>распоряжении руководителя</w:t>
      </w:r>
      <w:r w:rsidRPr="00BA2B50">
        <w:rPr>
          <w:rFonts w:ascii="Times New Roman" w:hAnsi="Times New Roman" w:cs="Times New Roman"/>
          <w:sz w:val="24"/>
          <w:szCs w:val="24"/>
        </w:rPr>
        <w:t xml:space="preserve"> органа муниципального земельного контроля указываются: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 наименование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3) наименование юридического лица или фамилия, имя, отчество индивидуального </w:t>
      </w:r>
      <w:r w:rsidRPr="00BA2B50">
        <w:rPr>
          <w:rFonts w:ascii="Times New Roman" w:hAnsi="Times New Roman" w:cs="Times New Roman"/>
          <w:sz w:val="24"/>
          <w:szCs w:val="24"/>
        </w:rPr>
        <w:lastRenderedPageBreak/>
        <w:t>предпринимателя, в отношении которых проводится проверка, место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4) цели, задачи, предмет проверки и срок ее проведения;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2F0672" w:rsidRPr="00BA2B50" w:rsidRDefault="003B14BB" w:rsidP="002F06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перечень документов</w:t>
      </w:r>
      <w:r w:rsidR="002F0672" w:rsidRPr="00BA2B50">
        <w:rPr>
          <w:rFonts w:ascii="Times New Roman" w:hAnsi="Times New Roman" w:cs="Times New Roman"/>
          <w:sz w:val="24"/>
          <w:szCs w:val="24"/>
        </w:rPr>
        <w:t xml:space="preserve"> необходимо для достижения целей и задач проведения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9) даты начала и окончания проведения каждой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3.3. Заверенные печатью копии распоряжения руководителя органа муниципального земельного контроля вручаются под роспись уполномоченными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лица органа муниципального земельного контроля обязаны представить информацию об этом органе в целях подтверждения своих полномочий.</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3.5. Уполномоченные лица органа муниципального земельного контроля при проведении проверки обязаны:</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назначением;</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4) проводить проверку исключительно во время исполнения служебных обязанностей, выездную проверку - исключительно при предъявлении служебных удостоверений, копии распоряжения или приказа руководителя, заместителя руководителя органа муниципального земельного контроля и в случаях, предусмотренных федеральным законодательством, - копии документа о согласовании проведения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lastRenderedPageBreak/>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10) соблюдать сроки проведения проверки, установленные настоящим Регламентом;</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13) осуществлять запись о проведенной проверке в журнале учета проверок.</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3.6. При проведении проверки уполномоченные лица органа муниципального земельного контроля не вправе:</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уполномоченные лица;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по основаниям, предусмотренным федеральным законодательством;</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 требовать представления документов, информации, не относящихся к предмету проверки, а также изымать оригиналы таких документов;</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4) требовать получения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5) требовать нотариального удостоверения копий документов, представляемых в орган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7) превышать установленные сроки проведения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lastRenderedPageBreak/>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3.7. По результатам проверки уполномоченными лицами органа муниципального земельного контроля, проводящими проверку, составляется акт по установленной форме в двух экземплярах.</w:t>
      </w:r>
    </w:p>
    <w:p w:rsidR="002F0672" w:rsidRPr="00BA2B50" w:rsidRDefault="003B14BB" w:rsidP="003B14B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F0672" w:rsidRPr="00BA2B50">
        <w:rPr>
          <w:rFonts w:ascii="Times New Roman" w:hAnsi="Times New Roman" w:cs="Times New Roman"/>
          <w:sz w:val="24"/>
          <w:szCs w:val="24"/>
        </w:rPr>
        <w:t>В акте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указываются: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1) дата, время и место составления акта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2) наименование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3) дата и номер распоряжения или приказа руководителя, заместителя руководителя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4) фамилии, имена, отчества и должности уполномоченного лица или уполномоченных лиц, проводивших проверку;</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6) дата, время, продолжительность и место проведения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проставляются подписи уполномоченного лица или уполномоченных лиц, проводивших проверку.</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К акту проверки прилагаются связанные с результатами проверки документы или их копии.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BE2A7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В случае если для составления акта проверки необходимо получить дополнительные сведения,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w:t>
      </w:r>
      <w:r w:rsidR="00BE2A70">
        <w:rPr>
          <w:rFonts w:ascii="Times New Roman" w:hAnsi="Times New Roman" w:cs="Times New Roman"/>
          <w:sz w:val="24"/>
          <w:szCs w:val="24"/>
        </w:rPr>
        <w:t>тся к экземпляру акта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В журнале учета проверок уполномоченными лицами органа муниципального земельного контроля осуществляется запись о проведенной проверке, содержащая сведения о:</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наименовании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датах начала и окончания проведения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времени ее проведения;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правовых основаниях, целях, задачах и предмете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выявленных нарушениях и выданных предписаниях с указанием фамилий, имен, отчеств и должностей уполномоченного лица или уполномоченных лиц, проводивших проверку, и проставлением ими подписей.</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F0672" w:rsidRPr="00BA2B50" w:rsidRDefault="002F0672" w:rsidP="002F0672">
      <w:pPr>
        <w:pStyle w:val="ConsPlusNormal"/>
        <w:outlineLvl w:val="1"/>
        <w:rPr>
          <w:rFonts w:ascii="Times New Roman" w:hAnsi="Times New Roman" w:cs="Times New Roman"/>
          <w:sz w:val="24"/>
          <w:szCs w:val="24"/>
        </w:rPr>
      </w:pPr>
      <w:bookmarkStart w:id="6" w:name="Par240"/>
      <w:bookmarkEnd w:id="6"/>
      <w:r w:rsidRPr="00BA2B50">
        <w:rPr>
          <w:rFonts w:ascii="Times New Roman" w:hAnsi="Times New Roman" w:cs="Times New Roman"/>
          <w:sz w:val="24"/>
          <w:szCs w:val="24"/>
        </w:rPr>
        <w:t xml:space="preserve">                            IV. Права, обязанности и ответственность собственников</w:t>
      </w:r>
    </w:p>
    <w:p w:rsidR="002F0672" w:rsidRPr="00BA2B50" w:rsidRDefault="002F0672" w:rsidP="002F0672">
      <w:pPr>
        <w:pStyle w:val="ConsPlusNormal"/>
        <w:jc w:val="center"/>
        <w:rPr>
          <w:rFonts w:ascii="Times New Roman" w:hAnsi="Times New Roman" w:cs="Times New Roman"/>
          <w:sz w:val="24"/>
          <w:szCs w:val="24"/>
        </w:rPr>
      </w:pPr>
      <w:r w:rsidRPr="00BA2B50">
        <w:rPr>
          <w:rFonts w:ascii="Times New Roman" w:hAnsi="Times New Roman" w:cs="Times New Roman"/>
          <w:sz w:val="24"/>
          <w:szCs w:val="24"/>
        </w:rPr>
        <w:t>земельных участков, землепользователей, землевладельцев</w:t>
      </w:r>
    </w:p>
    <w:p w:rsidR="002F0672" w:rsidRPr="00BA2B50" w:rsidRDefault="002F0672" w:rsidP="002F0672">
      <w:pPr>
        <w:pStyle w:val="ConsPlusNormal"/>
        <w:jc w:val="center"/>
        <w:rPr>
          <w:rFonts w:ascii="Times New Roman" w:hAnsi="Times New Roman" w:cs="Times New Roman"/>
          <w:sz w:val="24"/>
          <w:szCs w:val="24"/>
        </w:rPr>
      </w:pPr>
      <w:r w:rsidRPr="00BA2B50">
        <w:rPr>
          <w:rFonts w:ascii="Times New Roman" w:hAnsi="Times New Roman" w:cs="Times New Roman"/>
          <w:sz w:val="24"/>
          <w:szCs w:val="24"/>
        </w:rPr>
        <w:t>и арендаторов земельных участков при проведении мероприятий</w:t>
      </w:r>
    </w:p>
    <w:p w:rsidR="002F0672" w:rsidRPr="00BA2B50" w:rsidRDefault="002F0672" w:rsidP="002F0672">
      <w:pPr>
        <w:pStyle w:val="ConsPlusNormal"/>
        <w:jc w:val="center"/>
        <w:rPr>
          <w:rFonts w:ascii="Times New Roman" w:hAnsi="Times New Roman" w:cs="Times New Roman"/>
          <w:sz w:val="24"/>
          <w:szCs w:val="24"/>
        </w:rPr>
      </w:pPr>
      <w:r w:rsidRPr="00BA2B50">
        <w:rPr>
          <w:rFonts w:ascii="Times New Roman" w:hAnsi="Times New Roman" w:cs="Times New Roman"/>
          <w:sz w:val="24"/>
          <w:szCs w:val="24"/>
        </w:rPr>
        <w:t>по муниципальному земельному контролю</w:t>
      </w:r>
    </w:p>
    <w:p w:rsidR="002F0672" w:rsidRPr="00BA2B50" w:rsidRDefault="002F0672" w:rsidP="002F0672">
      <w:pPr>
        <w:pStyle w:val="ConsPlusNormal"/>
        <w:jc w:val="center"/>
        <w:rPr>
          <w:rFonts w:ascii="Times New Roman" w:hAnsi="Times New Roman" w:cs="Times New Roman"/>
          <w:sz w:val="24"/>
          <w:szCs w:val="24"/>
        </w:rPr>
      </w:pP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4.1. Собственники земельных участков, землепользователи, землевладельцы и арендаторы земельных участков либо при проведении мероприятий по муниципальному земельному контролю имеют право:</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знакомиться с результатами мероприятий по муниципальному земельному контролю и выражать свое согласие или несогласие с ними, а также с отдельными действиями уполномоченных лиц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получать информацию, представление которой предусмотрено действующим законодательством, настоящим Регламентом и иными нормативными правовыми актами.</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4.2. Собственники земельных участков, землепользователи, землевладельцы и арендаторы земельных участков обязаны:</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обеспечивать свое присутствие или присутствие своих представителей при проведении мероприятий по муниципальному земельному контролю;</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представлять документы о правах на земельные участки, проектно-технические и другие материалы, регулирующие вопросы использования и охраны земель;</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оказывать содействие в организации и проведении мероприятий по муниципальному земельному контролю при выполнении указанных мероприятий.</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4.3. Лица, препятствующие проведению мероприятий по муниципальному земельному контролю, несут ответственность в соответствии с законодательством Российской Федерации.</w:t>
      </w:r>
    </w:p>
    <w:p w:rsidR="002F0672" w:rsidRPr="00BA2B50" w:rsidRDefault="002F0672" w:rsidP="002F0672">
      <w:pPr>
        <w:pStyle w:val="ConsPlusNormal"/>
        <w:ind w:firstLine="540"/>
        <w:jc w:val="both"/>
        <w:rPr>
          <w:rFonts w:ascii="Times New Roman" w:hAnsi="Times New Roman" w:cs="Times New Roman"/>
          <w:sz w:val="24"/>
          <w:szCs w:val="24"/>
        </w:rPr>
      </w:pPr>
    </w:p>
    <w:p w:rsidR="002F0672" w:rsidRPr="00BA2B50" w:rsidRDefault="002F0672" w:rsidP="002F0672">
      <w:pPr>
        <w:pStyle w:val="ConsPlusNormal"/>
        <w:jc w:val="center"/>
        <w:outlineLvl w:val="1"/>
        <w:rPr>
          <w:rFonts w:ascii="Times New Roman" w:hAnsi="Times New Roman" w:cs="Times New Roman"/>
          <w:sz w:val="24"/>
          <w:szCs w:val="24"/>
        </w:rPr>
      </w:pPr>
      <w:bookmarkStart w:id="7" w:name="Par255"/>
      <w:bookmarkEnd w:id="7"/>
      <w:r w:rsidRPr="00BA2B50">
        <w:rPr>
          <w:rFonts w:ascii="Times New Roman" w:hAnsi="Times New Roman" w:cs="Times New Roman"/>
          <w:sz w:val="24"/>
          <w:szCs w:val="24"/>
        </w:rPr>
        <w:t>V. Ответственность сотрудников органа</w:t>
      </w:r>
    </w:p>
    <w:p w:rsidR="002F0672" w:rsidRPr="00BA2B50" w:rsidRDefault="002F0672" w:rsidP="002F0672">
      <w:pPr>
        <w:pStyle w:val="ConsPlusNormal"/>
        <w:jc w:val="center"/>
        <w:rPr>
          <w:rFonts w:ascii="Times New Roman" w:hAnsi="Times New Roman" w:cs="Times New Roman"/>
          <w:sz w:val="24"/>
          <w:szCs w:val="24"/>
        </w:rPr>
      </w:pPr>
      <w:r w:rsidRPr="00BA2B50">
        <w:rPr>
          <w:rFonts w:ascii="Times New Roman" w:hAnsi="Times New Roman" w:cs="Times New Roman"/>
          <w:sz w:val="24"/>
          <w:szCs w:val="24"/>
        </w:rPr>
        <w:t>муниципального земельного контроля</w:t>
      </w:r>
    </w:p>
    <w:p w:rsidR="002F0672" w:rsidRPr="00BA2B50" w:rsidRDefault="002F0672" w:rsidP="002F0672">
      <w:pPr>
        <w:pStyle w:val="ConsPlusNormal"/>
        <w:jc w:val="center"/>
        <w:rPr>
          <w:rFonts w:ascii="Times New Roman" w:hAnsi="Times New Roman" w:cs="Times New Roman"/>
          <w:sz w:val="24"/>
          <w:szCs w:val="24"/>
        </w:rPr>
      </w:pP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Уполномоченные лица, осуществляющие муниципальный земельный контроль, в случаях ненадлежащего исполнения должностных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2F0672" w:rsidRPr="00BA2B50" w:rsidRDefault="002F0672" w:rsidP="002F0672">
      <w:pPr>
        <w:pStyle w:val="ConsPlusNormal"/>
        <w:ind w:firstLine="540"/>
        <w:jc w:val="both"/>
        <w:rPr>
          <w:rFonts w:ascii="Times New Roman" w:hAnsi="Times New Roman" w:cs="Times New Roman"/>
          <w:sz w:val="24"/>
          <w:szCs w:val="24"/>
        </w:rPr>
      </w:pPr>
    </w:p>
    <w:p w:rsidR="002F0672" w:rsidRPr="00BA2B50" w:rsidRDefault="002F0672" w:rsidP="002F0672">
      <w:pPr>
        <w:pStyle w:val="ConsPlusNormal"/>
        <w:jc w:val="center"/>
        <w:outlineLvl w:val="1"/>
        <w:rPr>
          <w:rFonts w:ascii="Times New Roman" w:hAnsi="Times New Roman" w:cs="Times New Roman"/>
          <w:sz w:val="24"/>
          <w:szCs w:val="24"/>
        </w:rPr>
      </w:pPr>
      <w:bookmarkStart w:id="8" w:name="Par260"/>
      <w:bookmarkEnd w:id="8"/>
      <w:r w:rsidRPr="00BA2B50">
        <w:rPr>
          <w:rFonts w:ascii="Times New Roman" w:hAnsi="Times New Roman" w:cs="Times New Roman"/>
          <w:sz w:val="24"/>
          <w:szCs w:val="24"/>
        </w:rPr>
        <w:t>VI. Обжалование действий (бездействия) сотрудников</w:t>
      </w:r>
    </w:p>
    <w:p w:rsidR="002F0672" w:rsidRPr="00BA2B50" w:rsidRDefault="002F0672" w:rsidP="002F0672">
      <w:pPr>
        <w:pStyle w:val="ConsPlusNormal"/>
        <w:jc w:val="center"/>
        <w:rPr>
          <w:rFonts w:ascii="Times New Roman" w:hAnsi="Times New Roman" w:cs="Times New Roman"/>
          <w:sz w:val="24"/>
          <w:szCs w:val="24"/>
        </w:rPr>
      </w:pPr>
      <w:r w:rsidRPr="00BA2B50">
        <w:rPr>
          <w:rFonts w:ascii="Times New Roman" w:hAnsi="Times New Roman" w:cs="Times New Roman"/>
          <w:sz w:val="24"/>
          <w:szCs w:val="24"/>
        </w:rPr>
        <w:lastRenderedPageBreak/>
        <w:t>органа муниципального земельного контроля</w:t>
      </w:r>
    </w:p>
    <w:p w:rsidR="002F0672" w:rsidRPr="00BA2B50" w:rsidRDefault="002F0672" w:rsidP="002F0672">
      <w:pPr>
        <w:pStyle w:val="ConsPlusNormal"/>
        <w:jc w:val="center"/>
        <w:rPr>
          <w:rFonts w:ascii="Times New Roman" w:hAnsi="Times New Roman" w:cs="Times New Roman"/>
          <w:sz w:val="24"/>
          <w:szCs w:val="24"/>
        </w:rPr>
      </w:pP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Действия (бездействие) уполномоченных лиц органа муниципального земельного контроля, повлекшие(-ее) за собой нарушение прав гражданина, юридического или должностного лица, индивидуального предпринимателя, могут быть обжалованы в административном и (или) судебном порядке в соответствии с законодательством Российской Федерации.</w:t>
      </w:r>
    </w:p>
    <w:p w:rsidR="002F0672" w:rsidRPr="00BA2B50" w:rsidRDefault="002F0672" w:rsidP="002F0672">
      <w:pPr>
        <w:pStyle w:val="ConsPlusNormal"/>
        <w:ind w:firstLine="540"/>
        <w:jc w:val="both"/>
        <w:rPr>
          <w:rFonts w:ascii="Times New Roman" w:hAnsi="Times New Roman" w:cs="Times New Roman"/>
          <w:sz w:val="24"/>
          <w:szCs w:val="24"/>
        </w:rPr>
      </w:pPr>
    </w:p>
    <w:p w:rsidR="002F0672" w:rsidRPr="00BA2B50" w:rsidRDefault="002F0672" w:rsidP="002F0672">
      <w:pPr>
        <w:pStyle w:val="ConsPlusNormal"/>
        <w:jc w:val="center"/>
        <w:outlineLvl w:val="1"/>
        <w:rPr>
          <w:rFonts w:ascii="Times New Roman" w:hAnsi="Times New Roman" w:cs="Times New Roman"/>
          <w:sz w:val="24"/>
          <w:szCs w:val="24"/>
        </w:rPr>
      </w:pPr>
      <w:bookmarkStart w:id="9" w:name="Par265"/>
      <w:bookmarkEnd w:id="9"/>
      <w:r w:rsidRPr="00BA2B50">
        <w:rPr>
          <w:rFonts w:ascii="Times New Roman" w:hAnsi="Times New Roman" w:cs="Times New Roman"/>
          <w:sz w:val="24"/>
          <w:szCs w:val="24"/>
        </w:rPr>
        <w:t>VII. Заключительные положения</w:t>
      </w:r>
    </w:p>
    <w:p w:rsidR="002F0672" w:rsidRPr="00BA2B50" w:rsidRDefault="002F0672" w:rsidP="002F0672">
      <w:pPr>
        <w:pStyle w:val="ConsPlusNormal"/>
        <w:jc w:val="center"/>
        <w:rPr>
          <w:rFonts w:ascii="Times New Roman" w:hAnsi="Times New Roman" w:cs="Times New Roman"/>
          <w:sz w:val="24"/>
          <w:szCs w:val="24"/>
        </w:rPr>
      </w:pP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7.1. Руководитель органа муниципального земельного контроля: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осуществляет контроль за исполнением уполномоченными лицами служебных обязанностей;</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ведет учет случаев ненадлежащего исполнения уполномоченными лицами их служебных обязанностей;</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проводит соответствующие служебные расследования;</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принимает в соответствии с законодательством Российской Федерации меры в отношении таких уполномоченных лиц.</w:t>
      </w:r>
    </w:p>
    <w:p w:rsidR="002F0672" w:rsidRPr="00BA2B50"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О мерах, принятых в отношении виновных в нарушении законодательства Российской Федерации уполномоченных лиц, в течение 10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F0672" w:rsidRPr="003B14BB" w:rsidRDefault="002F0672" w:rsidP="002F0672">
      <w:pPr>
        <w:pStyle w:val="ConsPlusNormal"/>
        <w:ind w:firstLine="540"/>
        <w:jc w:val="both"/>
        <w:rPr>
          <w:rFonts w:ascii="Times New Roman" w:hAnsi="Times New Roman" w:cs="Times New Roman"/>
          <w:sz w:val="24"/>
          <w:szCs w:val="24"/>
        </w:rPr>
      </w:pPr>
      <w:r w:rsidRPr="00BA2B50">
        <w:rPr>
          <w:rFonts w:ascii="Times New Roman" w:hAnsi="Times New Roman" w:cs="Times New Roman"/>
          <w:sz w:val="24"/>
          <w:szCs w:val="24"/>
        </w:rPr>
        <w:t xml:space="preserve">7.2. Результаты проверки, проведенной органом </w:t>
      </w:r>
      <w:r w:rsidRPr="003B14BB">
        <w:rPr>
          <w:rFonts w:ascii="Times New Roman" w:hAnsi="Times New Roman" w:cs="Times New Roman"/>
          <w:sz w:val="24"/>
          <w:szCs w:val="24"/>
        </w:rPr>
        <w:t xml:space="preserve">муниципального земельного контроля с грубым нарушением установленных Федеральным </w:t>
      </w:r>
      <w:hyperlink r:id="rId11"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законом</w:t>
        </w:r>
      </w:hyperlink>
      <w:r w:rsidRPr="003B14BB">
        <w:rPr>
          <w:rFonts w:ascii="Times New Roman" w:hAnsi="Times New Roman" w:cs="Times New Roman"/>
          <w:sz w:val="24"/>
          <w:szCs w:val="24"/>
        </w:rPr>
        <w:t xml:space="preserve"> N 294-ФЗ и настоящим Регламентом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должностного лица.</w:t>
      </w:r>
    </w:p>
    <w:p w:rsidR="002F0672" w:rsidRPr="003B14BB" w:rsidRDefault="002F0672" w:rsidP="002F0672">
      <w:pPr>
        <w:pStyle w:val="ConsPlusNormal"/>
        <w:ind w:firstLine="540"/>
        <w:jc w:val="both"/>
        <w:rPr>
          <w:rFonts w:ascii="Times New Roman" w:hAnsi="Times New Roman" w:cs="Times New Roman"/>
          <w:sz w:val="24"/>
          <w:szCs w:val="24"/>
        </w:rPr>
      </w:pPr>
      <w:r w:rsidRPr="003B14BB">
        <w:rPr>
          <w:rFonts w:ascii="Times New Roman" w:hAnsi="Times New Roman" w:cs="Times New Roman"/>
          <w:sz w:val="24"/>
          <w:szCs w:val="24"/>
        </w:rPr>
        <w:t>К грубым нарушениям относится нарушение требований, предусмотренных:</w:t>
      </w:r>
    </w:p>
    <w:p w:rsidR="002F0672" w:rsidRPr="003B14BB" w:rsidRDefault="002F0672" w:rsidP="002F0672">
      <w:pPr>
        <w:pStyle w:val="ConsPlusNormal"/>
        <w:ind w:firstLine="540"/>
        <w:jc w:val="both"/>
        <w:rPr>
          <w:rFonts w:ascii="Times New Roman" w:hAnsi="Times New Roman" w:cs="Times New Roman"/>
          <w:sz w:val="24"/>
          <w:szCs w:val="24"/>
        </w:rPr>
      </w:pPr>
      <w:r w:rsidRPr="003B14BB">
        <w:rPr>
          <w:rFonts w:ascii="Times New Roman" w:hAnsi="Times New Roman" w:cs="Times New Roman"/>
          <w:sz w:val="24"/>
          <w:szCs w:val="24"/>
        </w:rPr>
        <w:t xml:space="preserve">1) </w:t>
      </w:r>
      <w:hyperlink r:id="rId12"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частями 2</w:t>
        </w:r>
      </w:hyperlink>
      <w:r w:rsidRPr="003B14BB">
        <w:rPr>
          <w:rFonts w:ascii="Times New Roman" w:hAnsi="Times New Roman" w:cs="Times New Roman"/>
          <w:sz w:val="24"/>
          <w:szCs w:val="24"/>
        </w:rPr>
        <w:t xml:space="preserve">, </w:t>
      </w:r>
      <w:hyperlink r:id="rId13"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3</w:t>
        </w:r>
      </w:hyperlink>
      <w:r w:rsidRPr="003B14BB">
        <w:rPr>
          <w:rFonts w:ascii="Times New Roman" w:hAnsi="Times New Roman" w:cs="Times New Roman"/>
          <w:sz w:val="24"/>
          <w:szCs w:val="24"/>
        </w:rPr>
        <w:t xml:space="preserve"> (отсутствие оснований проведения плановой проверки), </w:t>
      </w:r>
      <w:hyperlink r:id="rId14"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частью 12 статьи 9</w:t>
        </w:r>
      </w:hyperlink>
      <w:r w:rsidRPr="003B14BB">
        <w:rPr>
          <w:rFonts w:ascii="Times New Roman" w:hAnsi="Times New Roman" w:cs="Times New Roman"/>
          <w:sz w:val="24"/>
          <w:szCs w:val="24"/>
        </w:rPr>
        <w:t xml:space="preserve"> и </w:t>
      </w:r>
      <w:hyperlink r:id="rId15"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частью 16</w:t>
        </w:r>
      </w:hyperlink>
      <w:r w:rsidRPr="003B14BB">
        <w:rPr>
          <w:rFonts w:ascii="Times New Roman" w:hAnsi="Times New Roman" w:cs="Times New Roman"/>
          <w:sz w:val="24"/>
          <w:szCs w:val="24"/>
        </w:rPr>
        <w:t xml:space="preserve"> (срок уведомления о проведении проверки) статьи 10 Федерального закона N 294-ФЗ;</w:t>
      </w:r>
    </w:p>
    <w:p w:rsidR="002F0672" w:rsidRPr="003B14BB" w:rsidRDefault="002F0672" w:rsidP="002F0672">
      <w:pPr>
        <w:pStyle w:val="ConsPlusNormal"/>
        <w:ind w:firstLine="540"/>
        <w:jc w:val="both"/>
        <w:rPr>
          <w:rFonts w:ascii="Times New Roman" w:hAnsi="Times New Roman" w:cs="Times New Roman"/>
          <w:sz w:val="24"/>
          <w:szCs w:val="24"/>
        </w:rPr>
      </w:pPr>
      <w:r w:rsidRPr="003B14BB">
        <w:rPr>
          <w:rFonts w:ascii="Times New Roman" w:hAnsi="Times New Roman" w:cs="Times New Roman"/>
          <w:sz w:val="24"/>
          <w:szCs w:val="24"/>
        </w:rPr>
        <w:t xml:space="preserve">2) </w:t>
      </w:r>
      <w:hyperlink r:id="rId16"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пунктом 7 статьи 2</w:t>
        </w:r>
      </w:hyperlink>
      <w:r w:rsidRPr="003B14BB">
        <w:rPr>
          <w:rFonts w:ascii="Times New Roman" w:hAnsi="Times New Roman" w:cs="Times New Roman"/>
          <w:sz w:val="24"/>
          <w:szCs w:val="24"/>
        </w:rPr>
        <w:t xml:space="preserve"> Федерального закона N 294-ФЗ (в части привлечения к проведению мероприятий по контролю не аккредитованных в установленном порядке граждан и организаций);</w:t>
      </w:r>
    </w:p>
    <w:p w:rsidR="002F0672" w:rsidRPr="003B14BB" w:rsidRDefault="002F0672" w:rsidP="002F0672">
      <w:pPr>
        <w:pStyle w:val="ConsPlusNormal"/>
        <w:ind w:firstLine="540"/>
        <w:jc w:val="both"/>
        <w:rPr>
          <w:rFonts w:ascii="Times New Roman" w:hAnsi="Times New Roman" w:cs="Times New Roman"/>
          <w:sz w:val="24"/>
          <w:szCs w:val="24"/>
        </w:rPr>
      </w:pPr>
      <w:r w:rsidRPr="003B14BB">
        <w:rPr>
          <w:rFonts w:ascii="Times New Roman" w:hAnsi="Times New Roman" w:cs="Times New Roman"/>
          <w:sz w:val="24"/>
          <w:szCs w:val="24"/>
        </w:rPr>
        <w:t xml:space="preserve">3) </w:t>
      </w:r>
      <w:hyperlink r:id="rId17"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пунктом 2 части 2</w:t>
        </w:r>
      </w:hyperlink>
      <w:r w:rsidRPr="003B14BB">
        <w:rPr>
          <w:rFonts w:ascii="Times New Roman" w:hAnsi="Times New Roman" w:cs="Times New Roman"/>
          <w:sz w:val="24"/>
          <w:szCs w:val="24"/>
        </w:rPr>
        <w:t xml:space="preserve">, </w:t>
      </w:r>
      <w:hyperlink r:id="rId18"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частью 3</w:t>
        </w:r>
      </w:hyperlink>
      <w:r w:rsidRPr="003B14BB">
        <w:rPr>
          <w:rFonts w:ascii="Times New Roman" w:hAnsi="Times New Roman" w:cs="Times New Roman"/>
          <w:sz w:val="24"/>
          <w:szCs w:val="24"/>
        </w:rPr>
        <w:t xml:space="preserve"> (основания проведения внеплановой выездной проверки), </w:t>
      </w:r>
      <w:hyperlink r:id="rId19"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частью 5</w:t>
        </w:r>
      </w:hyperlink>
      <w:r w:rsidRPr="003B14BB">
        <w:rPr>
          <w:rFonts w:ascii="Times New Roman" w:hAnsi="Times New Roman" w:cs="Times New Roman"/>
          <w:sz w:val="24"/>
          <w:szCs w:val="24"/>
        </w:rPr>
        <w:t xml:space="preserve"> (согласование с органами прокуратуры внеплановой выездной проверки в отношении юридического лица, индивидуального предпринимателя) статьи 10 Федерального закона N 294-ФЗ;</w:t>
      </w:r>
    </w:p>
    <w:p w:rsidR="002F0672" w:rsidRPr="003B14BB" w:rsidRDefault="002F0672" w:rsidP="002F0672">
      <w:pPr>
        <w:pStyle w:val="ConsPlusNormal"/>
        <w:ind w:firstLine="540"/>
        <w:jc w:val="both"/>
        <w:rPr>
          <w:rFonts w:ascii="Times New Roman" w:hAnsi="Times New Roman" w:cs="Times New Roman"/>
          <w:sz w:val="24"/>
          <w:szCs w:val="24"/>
        </w:rPr>
      </w:pPr>
      <w:r w:rsidRPr="003B14BB">
        <w:rPr>
          <w:rFonts w:ascii="Times New Roman" w:hAnsi="Times New Roman" w:cs="Times New Roman"/>
          <w:sz w:val="24"/>
          <w:szCs w:val="24"/>
        </w:rPr>
        <w:t xml:space="preserve">4) </w:t>
      </w:r>
      <w:hyperlink r:id="rId20"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частью 2 статьи 13</w:t>
        </w:r>
      </w:hyperlink>
      <w:r w:rsidRPr="003B14BB">
        <w:rPr>
          <w:rFonts w:ascii="Times New Roman" w:hAnsi="Times New Roman" w:cs="Times New Roman"/>
          <w:sz w:val="24"/>
          <w:szCs w:val="24"/>
        </w:rPr>
        <w:t xml:space="preserve"> Федерального закона N 294-ФЗ (нарушение сроков и времени проведения плановых выездных проверок в отношении субъектов малого предпринимательства);</w:t>
      </w:r>
    </w:p>
    <w:p w:rsidR="002F0672" w:rsidRPr="003B14BB" w:rsidRDefault="002F0672" w:rsidP="002F0672">
      <w:pPr>
        <w:pStyle w:val="ConsPlusNormal"/>
        <w:ind w:firstLine="540"/>
        <w:jc w:val="both"/>
        <w:rPr>
          <w:rFonts w:ascii="Times New Roman" w:hAnsi="Times New Roman" w:cs="Times New Roman"/>
          <w:sz w:val="24"/>
          <w:szCs w:val="24"/>
        </w:rPr>
      </w:pPr>
      <w:r w:rsidRPr="003B14BB">
        <w:rPr>
          <w:rFonts w:ascii="Times New Roman" w:hAnsi="Times New Roman" w:cs="Times New Roman"/>
          <w:sz w:val="24"/>
          <w:szCs w:val="24"/>
        </w:rPr>
        <w:t xml:space="preserve">5) </w:t>
      </w:r>
      <w:hyperlink r:id="rId21"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частью 1 статьи 14</w:t>
        </w:r>
      </w:hyperlink>
      <w:r w:rsidRPr="003B14BB">
        <w:rPr>
          <w:rFonts w:ascii="Times New Roman" w:hAnsi="Times New Roman" w:cs="Times New Roman"/>
          <w:sz w:val="24"/>
          <w:szCs w:val="24"/>
        </w:rPr>
        <w:t xml:space="preserve"> Федерального закона N 294-ФЗ (проведение проверки без распоряжения руководителя органа государственного контроля (надзора), органа муниципального земельного контроля);</w:t>
      </w:r>
    </w:p>
    <w:p w:rsidR="002F0672" w:rsidRPr="003B14BB" w:rsidRDefault="002F0672" w:rsidP="002F0672">
      <w:pPr>
        <w:pStyle w:val="ConsPlusNormal"/>
        <w:ind w:firstLine="540"/>
        <w:jc w:val="both"/>
        <w:rPr>
          <w:rFonts w:ascii="Times New Roman" w:hAnsi="Times New Roman" w:cs="Times New Roman"/>
          <w:sz w:val="24"/>
          <w:szCs w:val="24"/>
        </w:rPr>
      </w:pPr>
      <w:r w:rsidRPr="003B14BB">
        <w:rPr>
          <w:rFonts w:ascii="Times New Roman" w:hAnsi="Times New Roman" w:cs="Times New Roman"/>
          <w:sz w:val="24"/>
          <w:szCs w:val="24"/>
        </w:rPr>
        <w:t xml:space="preserve">6) </w:t>
      </w:r>
      <w:hyperlink r:id="rId22"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пунктом 3</w:t>
        </w:r>
      </w:hyperlink>
      <w:r w:rsidRPr="003B14BB">
        <w:rPr>
          <w:rFonts w:ascii="Times New Roman" w:hAnsi="Times New Roman" w:cs="Times New Roman"/>
          <w:sz w:val="24"/>
          <w:szCs w:val="24"/>
        </w:rPr>
        <w:t xml:space="preserve"> (требование документов, не относящихся к предмету проверки), </w:t>
      </w:r>
      <w:hyperlink r:id="rId23"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пунктом 6</w:t>
        </w:r>
      </w:hyperlink>
      <w:r w:rsidRPr="003B14BB">
        <w:rPr>
          <w:rFonts w:ascii="Times New Roman" w:hAnsi="Times New Roman" w:cs="Times New Roman"/>
          <w:sz w:val="24"/>
          <w:szCs w:val="24"/>
        </w:rPr>
        <w:t xml:space="preserve"> (превышение установленных сроков проведения проверок) статьи 15 Федерального закона N 294-ФЗ;</w:t>
      </w:r>
    </w:p>
    <w:p w:rsidR="002F0672" w:rsidRPr="003B14BB" w:rsidRDefault="002F0672" w:rsidP="002F0672">
      <w:pPr>
        <w:pStyle w:val="ConsPlusNormal"/>
        <w:ind w:firstLine="540"/>
        <w:jc w:val="both"/>
        <w:rPr>
          <w:rFonts w:ascii="Times New Roman" w:hAnsi="Times New Roman" w:cs="Times New Roman"/>
          <w:sz w:val="24"/>
          <w:szCs w:val="24"/>
        </w:rPr>
      </w:pPr>
      <w:r w:rsidRPr="003B14BB">
        <w:rPr>
          <w:rFonts w:ascii="Times New Roman" w:hAnsi="Times New Roman" w:cs="Times New Roman"/>
          <w:sz w:val="24"/>
          <w:szCs w:val="24"/>
        </w:rPr>
        <w:t xml:space="preserve">7) </w:t>
      </w:r>
      <w:hyperlink r:id="rId24"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частью 4 статьи 16</w:t>
        </w:r>
      </w:hyperlink>
      <w:r w:rsidRPr="003B14BB">
        <w:rPr>
          <w:rFonts w:ascii="Times New Roman" w:hAnsi="Times New Roman" w:cs="Times New Roman"/>
          <w:sz w:val="24"/>
          <w:szCs w:val="24"/>
        </w:rPr>
        <w:t xml:space="preserve"> Федерального закона N 294-ФЗ (непредставление акта проверки);</w:t>
      </w:r>
    </w:p>
    <w:p w:rsidR="002F0672" w:rsidRPr="003B14BB" w:rsidRDefault="002F0672" w:rsidP="002F0672">
      <w:pPr>
        <w:pStyle w:val="ConsPlusNormal"/>
        <w:ind w:firstLine="540"/>
        <w:jc w:val="both"/>
        <w:rPr>
          <w:rFonts w:ascii="Times New Roman" w:hAnsi="Times New Roman" w:cs="Times New Roman"/>
          <w:sz w:val="24"/>
          <w:szCs w:val="24"/>
        </w:rPr>
      </w:pPr>
      <w:r w:rsidRPr="003B14BB">
        <w:rPr>
          <w:rFonts w:ascii="Times New Roman" w:hAnsi="Times New Roman" w:cs="Times New Roman"/>
          <w:sz w:val="24"/>
          <w:szCs w:val="24"/>
        </w:rPr>
        <w:lastRenderedPageBreak/>
        <w:t xml:space="preserve">8) </w:t>
      </w:r>
      <w:hyperlink r:id="rId25"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частью 3 статьи 9</w:t>
        </w:r>
      </w:hyperlink>
      <w:r w:rsidRPr="003B14BB">
        <w:rPr>
          <w:rFonts w:ascii="Times New Roman" w:hAnsi="Times New Roman" w:cs="Times New Roman"/>
          <w:sz w:val="24"/>
          <w:szCs w:val="24"/>
        </w:rPr>
        <w:t xml:space="preserve"> Федерального закона N 294-ФЗ (в части проведения плановой проверки, не включенной в ежегодный план проведения плановых проверок);</w:t>
      </w:r>
    </w:p>
    <w:p w:rsidR="0004370D" w:rsidRDefault="002F0672" w:rsidP="002F0672">
      <w:pPr>
        <w:pStyle w:val="ConsPlusNormal"/>
        <w:ind w:firstLine="540"/>
        <w:jc w:val="both"/>
        <w:rPr>
          <w:rFonts w:ascii="Times New Roman" w:hAnsi="Times New Roman" w:cs="Times New Roman"/>
          <w:sz w:val="24"/>
          <w:szCs w:val="24"/>
        </w:rPr>
      </w:pPr>
      <w:r w:rsidRPr="003B14BB">
        <w:rPr>
          <w:rFonts w:ascii="Times New Roman" w:hAnsi="Times New Roman" w:cs="Times New Roman"/>
          <w:sz w:val="24"/>
          <w:szCs w:val="24"/>
        </w:rPr>
        <w:t xml:space="preserve">9) </w:t>
      </w:r>
      <w:hyperlink r:id="rId26" w:tooltip="Федеральный закон от 26.12.2008 N 294-ФЗ (ред. от 18.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3B14BB">
          <w:rPr>
            <w:rStyle w:val="a3"/>
            <w:rFonts w:ascii="Times New Roman" w:hAnsi="Times New Roman" w:cs="Times New Roman"/>
            <w:sz w:val="24"/>
            <w:szCs w:val="24"/>
            <w:u w:val="none"/>
          </w:rPr>
          <w:t>частью 3 статьи 12</w:t>
        </w:r>
      </w:hyperlink>
      <w:r w:rsidRPr="003B14BB">
        <w:rPr>
          <w:rFonts w:ascii="Times New Roman" w:hAnsi="Times New Roman" w:cs="Times New Roman"/>
          <w:sz w:val="24"/>
          <w:szCs w:val="24"/>
        </w:rPr>
        <w:t xml:space="preserve"> Федерального закона N 294-ФЗ (в части участия в проведении проверок экспертов, экспертных организаций, состоящих в гражданско</w:t>
      </w:r>
      <w:r w:rsidRPr="00BA2B50">
        <w:rPr>
          <w:rFonts w:ascii="Times New Roman" w:hAnsi="Times New Roman" w:cs="Times New Roman"/>
          <w:sz w:val="24"/>
          <w:szCs w:val="24"/>
        </w:rPr>
        <w:t>-правовых и трудовых отношениях с юридическими лицами и индивидуальными предпринимателями, в отношении которых проводятся проверки).</w:t>
      </w:r>
      <w:r w:rsidR="00BE2A70">
        <w:rPr>
          <w:rFonts w:ascii="Times New Roman" w:hAnsi="Times New Roman" w:cs="Times New Roman"/>
          <w:sz w:val="24"/>
          <w:szCs w:val="24"/>
        </w:rPr>
        <w:t xml:space="preserve">     </w:t>
      </w:r>
    </w:p>
    <w:p w:rsidR="002F0672" w:rsidRDefault="00BE2A70" w:rsidP="002F06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2F0672" w:rsidRDefault="002F0672" w:rsidP="00F07B68">
      <w:pPr>
        <w:pStyle w:val="ConsPlusNormal"/>
        <w:ind w:firstLine="540"/>
        <w:jc w:val="both"/>
        <w:rPr>
          <w:rFonts w:ascii="Times New Roman" w:hAnsi="Times New Roman" w:cs="Times New Roman"/>
          <w:sz w:val="24"/>
          <w:szCs w:val="24"/>
        </w:rPr>
      </w:pPr>
    </w:p>
    <w:p w:rsidR="00BE2A70" w:rsidRDefault="00BE2A70" w:rsidP="00F07B68">
      <w:pPr>
        <w:pStyle w:val="ConsPlusNormal"/>
        <w:ind w:firstLine="540"/>
        <w:jc w:val="both"/>
        <w:rPr>
          <w:rFonts w:ascii="Times New Roman" w:hAnsi="Times New Roman" w:cs="Times New Roman"/>
          <w:sz w:val="24"/>
          <w:szCs w:val="24"/>
        </w:rPr>
      </w:pPr>
    </w:p>
    <w:p w:rsidR="00BE2A70" w:rsidRDefault="00BE2A70" w:rsidP="00F07B68">
      <w:pPr>
        <w:pStyle w:val="ConsPlusNormal"/>
        <w:ind w:firstLine="540"/>
        <w:jc w:val="both"/>
        <w:rPr>
          <w:rFonts w:ascii="Times New Roman" w:hAnsi="Times New Roman" w:cs="Times New Roman"/>
          <w:sz w:val="24"/>
          <w:szCs w:val="24"/>
        </w:rPr>
      </w:pPr>
    </w:p>
    <w:p w:rsidR="00BE2A70" w:rsidRDefault="00BE2A70" w:rsidP="00F07B68">
      <w:pPr>
        <w:pStyle w:val="ConsPlusNormal"/>
        <w:ind w:firstLine="540"/>
        <w:jc w:val="both"/>
        <w:rPr>
          <w:rFonts w:ascii="Times New Roman" w:hAnsi="Times New Roman" w:cs="Times New Roman"/>
          <w:sz w:val="24"/>
          <w:szCs w:val="24"/>
        </w:rPr>
      </w:pPr>
    </w:p>
    <w:p w:rsidR="00BE2A70" w:rsidRPr="00BA2B50" w:rsidRDefault="00BE2A70" w:rsidP="00F07B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br/>
      </w:r>
    </w:p>
    <w:sectPr w:rsidR="00BE2A70" w:rsidRPr="00BA2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97"/>
    <w:rsid w:val="000266E7"/>
    <w:rsid w:val="0004370D"/>
    <w:rsid w:val="002926F5"/>
    <w:rsid w:val="002F0672"/>
    <w:rsid w:val="003B14BB"/>
    <w:rsid w:val="003E6788"/>
    <w:rsid w:val="003F1B45"/>
    <w:rsid w:val="003F5F86"/>
    <w:rsid w:val="003F74C8"/>
    <w:rsid w:val="0040022A"/>
    <w:rsid w:val="00413F91"/>
    <w:rsid w:val="00553CC2"/>
    <w:rsid w:val="00570C84"/>
    <w:rsid w:val="00580141"/>
    <w:rsid w:val="005D3EC2"/>
    <w:rsid w:val="006205DB"/>
    <w:rsid w:val="00623F97"/>
    <w:rsid w:val="00851A01"/>
    <w:rsid w:val="008666CB"/>
    <w:rsid w:val="0089213E"/>
    <w:rsid w:val="008D4B20"/>
    <w:rsid w:val="00A31C3B"/>
    <w:rsid w:val="00A92ED7"/>
    <w:rsid w:val="00AA4ACD"/>
    <w:rsid w:val="00BA2B50"/>
    <w:rsid w:val="00BE2A70"/>
    <w:rsid w:val="00C77E4A"/>
    <w:rsid w:val="00CA1AB5"/>
    <w:rsid w:val="00E25DD8"/>
    <w:rsid w:val="00F07B6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E6788"/>
    <w:pPr>
      <w:keepNext/>
      <w:widowControl w:val="0"/>
      <w:shd w:val="clear" w:color="auto" w:fill="FFFFFF"/>
      <w:autoSpaceDE w:val="0"/>
      <w:autoSpaceDN w:val="0"/>
      <w:adjustRightInd w:val="0"/>
      <w:spacing w:line="787" w:lineRule="exact"/>
      <w:jc w:val="both"/>
      <w:outlineLvl w:val="1"/>
    </w:pPr>
    <w:rPr>
      <w:color w:val="000000"/>
      <w:spacing w:val="16"/>
      <w:position w:val="14"/>
      <w:sz w:val="40"/>
      <w:szCs w:val="7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F5F86"/>
    <w:rPr>
      <w:color w:val="0000FF"/>
      <w:u w:val="single"/>
    </w:rPr>
  </w:style>
  <w:style w:type="paragraph" w:customStyle="1" w:styleId="ConsPlusNormal">
    <w:name w:val="ConsPlusNormal"/>
    <w:rsid w:val="003F5F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Гипертекстовая ссылка"/>
    <w:basedOn w:val="a0"/>
    <w:rsid w:val="003F5F86"/>
    <w:rPr>
      <w:color w:val="008000"/>
    </w:rPr>
  </w:style>
  <w:style w:type="paragraph" w:styleId="a5">
    <w:name w:val="List Paragraph"/>
    <w:basedOn w:val="a"/>
    <w:uiPriority w:val="34"/>
    <w:qFormat/>
    <w:rsid w:val="002926F5"/>
    <w:pPr>
      <w:ind w:left="720"/>
      <w:contextualSpacing/>
    </w:pPr>
  </w:style>
  <w:style w:type="character" w:customStyle="1" w:styleId="20">
    <w:name w:val="Заголовок 2 Знак"/>
    <w:basedOn w:val="a0"/>
    <w:link w:val="2"/>
    <w:rsid w:val="003E6788"/>
    <w:rPr>
      <w:rFonts w:ascii="Times New Roman" w:eastAsia="Times New Roman" w:hAnsi="Times New Roman" w:cs="Times New Roman"/>
      <w:color w:val="000000"/>
      <w:spacing w:val="16"/>
      <w:position w:val="14"/>
      <w:sz w:val="40"/>
      <w:szCs w:val="74"/>
      <w:shd w:val="clear" w:color="auto" w:fill="FFFFFF"/>
      <w:lang w:eastAsia="ru-RU"/>
    </w:rPr>
  </w:style>
  <w:style w:type="paragraph" w:styleId="a6">
    <w:name w:val="Body Text"/>
    <w:basedOn w:val="a"/>
    <w:link w:val="a7"/>
    <w:unhideWhenUsed/>
    <w:rsid w:val="003E6788"/>
    <w:pPr>
      <w:jc w:val="center"/>
    </w:pPr>
    <w:rPr>
      <w:b/>
      <w:bCs/>
      <w:sz w:val="28"/>
      <w:szCs w:val="20"/>
    </w:rPr>
  </w:style>
  <w:style w:type="character" w:customStyle="1" w:styleId="a7">
    <w:name w:val="Основной текст Знак"/>
    <w:basedOn w:val="a0"/>
    <w:link w:val="a6"/>
    <w:rsid w:val="003E6788"/>
    <w:rPr>
      <w:rFonts w:ascii="Times New Roman" w:eastAsia="Times New Roman" w:hAnsi="Times New Roman" w:cs="Times New Roman"/>
      <w:b/>
      <w:bCs/>
      <w:sz w:val="28"/>
      <w:szCs w:val="20"/>
      <w:lang w:eastAsia="ru-RU"/>
    </w:rPr>
  </w:style>
  <w:style w:type="character" w:customStyle="1" w:styleId="docaccesstitle">
    <w:name w:val="docaccess_title"/>
    <w:basedOn w:val="a0"/>
    <w:rsid w:val="002F0672"/>
  </w:style>
  <w:style w:type="paragraph" w:styleId="a8">
    <w:name w:val="Balloon Text"/>
    <w:basedOn w:val="a"/>
    <w:link w:val="a9"/>
    <w:uiPriority w:val="99"/>
    <w:semiHidden/>
    <w:unhideWhenUsed/>
    <w:rsid w:val="00413F91"/>
    <w:rPr>
      <w:rFonts w:ascii="Segoe UI" w:hAnsi="Segoe UI" w:cs="Segoe UI"/>
      <w:sz w:val="18"/>
      <w:szCs w:val="18"/>
    </w:rPr>
  </w:style>
  <w:style w:type="character" w:customStyle="1" w:styleId="a9">
    <w:name w:val="Текст выноски Знак"/>
    <w:basedOn w:val="a0"/>
    <w:link w:val="a8"/>
    <w:uiPriority w:val="99"/>
    <w:semiHidden/>
    <w:rsid w:val="00413F9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E6788"/>
    <w:pPr>
      <w:keepNext/>
      <w:widowControl w:val="0"/>
      <w:shd w:val="clear" w:color="auto" w:fill="FFFFFF"/>
      <w:autoSpaceDE w:val="0"/>
      <w:autoSpaceDN w:val="0"/>
      <w:adjustRightInd w:val="0"/>
      <w:spacing w:line="787" w:lineRule="exact"/>
      <w:jc w:val="both"/>
      <w:outlineLvl w:val="1"/>
    </w:pPr>
    <w:rPr>
      <w:color w:val="000000"/>
      <w:spacing w:val="16"/>
      <w:position w:val="14"/>
      <w:sz w:val="40"/>
      <w:szCs w:val="7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F5F86"/>
    <w:rPr>
      <w:color w:val="0000FF"/>
      <w:u w:val="single"/>
    </w:rPr>
  </w:style>
  <w:style w:type="paragraph" w:customStyle="1" w:styleId="ConsPlusNormal">
    <w:name w:val="ConsPlusNormal"/>
    <w:rsid w:val="003F5F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Гипертекстовая ссылка"/>
    <w:basedOn w:val="a0"/>
    <w:rsid w:val="003F5F86"/>
    <w:rPr>
      <w:color w:val="008000"/>
    </w:rPr>
  </w:style>
  <w:style w:type="paragraph" w:styleId="a5">
    <w:name w:val="List Paragraph"/>
    <w:basedOn w:val="a"/>
    <w:uiPriority w:val="34"/>
    <w:qFormat/>
    <w:rsid w:val="002926F5"/>
    <w:pPr>
      <w:ind w:left="720"/>
      <w:contextualSpacing/>
    </w:pPr>
  </w:style>
  <w:style w:type="character" w:customStyle="1" w:styleId="20">
    <w:name w:val="Заголовок 2 Знак"/>
    <w:basedOn w:val="a0"/>
    <w:link w:val="2"/>
    <w:rsid w:val="003E6788"/>
    <w:rPr>
      <w:rFonts w:ascii="Times New Roman" w:eastAsia="Times New Roman" w:hAnsi="Times New Roman" w:cs="Times New Roman"/>
      <w:color w:val="000000"/>
      <w:spacing w:val="16"/>
      <w:position w:val="14"/>
      <w:sz w:val="40"/>
      <w:szCs w:val="74"/>
      <w:shd w:val="clear" w:color="auto" w:fill="FFFFFF"/>
      <w:lang w:eastAsia="ru-RU"/>
    </w:rPr>
  </w:style>
  <w:style w:type="paragraph" w:styleId="a6">
    <w:name w:val="Body Text"/>
    <w:basedOn w:val="a"/>
    <w:link w:val="a7"/>
    <w:unhideWhenUsed/>
    <w:rsid w:val="003E6788"/>
    <w:pPr>
      <w:jc w:val="center"/>
    </w:pPr>
    <w:rPr>
      <w:b/>
      <w:bCs/>
      <w:sz w:val="28"/>
      <w:szCs w:val="20"/>
    </w:rPr>
  </w:style>
  <w:style w:type="character" w:customStyle="1" w:styleId="a7">
    <w:name w:val="Основной текст Знак"/>
    <w:basedOn w:val="a0"/>
    <w:link w:val="a6"/>
    <w:rsid w:val="003E6788"/>
    <w:rPr>
      <w:rFonts w:ascii="Times New Roman" w:eastAsia="Times New Roman" w:hAnsi="Times New Roman" w:cs="Times New Roman"/>
      <w:b/>
      <w:bCs/>
      <w:sz w:val="28"/>
      <w:szCs w:val="20"/>
      <w:lang w:eastAsia="ru-RU"/>
    </w:rPr>
  </w:style>
  <w:style w:type="character" w:customStyle="1" w:styleId="docaccesstitle">
    <w:name w:val="docaccess_title"/>
    <w:basedOn w:val="a0"/>
    <w:rsid w:val="002F0672"/>
  </w:style>
  <w:style w:type="paragraph" w:styleId="a8">
    <w:name w:val="Balloon Text"/>
    <w:basedOn w:val="a"/>
    <w:link w:val="a9"/>
    <w:uiPriority w:val="99"/>
    <w:semiHidden/>
    <w:unhideWhenUsed/>
    <w:rsid w:val="00413F91"/>
    <w:rPr>
      <w:rFonts w:ascii="Segoe UI" w:hAnsi="Segoe UI" w:cs="Segoe UI"/>
      <w:sz w:val="18"/>
      <w:szCs w:val="18"/>
    </w:rPr>
  </w:style>
  <w:style w:type="character" w:customStyle="1" w:styleId="a9">
    <w:name w:val="Текст выноски Знак"/>
    <w:basedOn w:val="a0"/>
    <w:link w:val="a8"/>
    <w:uiPriority w:val="99"/>
    <w:semiHidden/>
    <w:rsid w:val="00413F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10098">
      <w:bodyDiv w:val="1"/>
      <w:marLeft w:val="0"/>
      <w:marRight w:val="0"/>
      <w:marTop w:val="0"/>
      <w:marBottom w:val="0"/>
      <w:divBdr>
        <w:top w:val="none" w:sz="0" w:space="0" w:color="auto"/>
        <w:left w:val="none" w:sz="0" w:space="0" w:color="auto"/>
        <w:bottom w:val="none" w:sz="0" w:space="0" w:color="auto"/>
        <w:right w:val="none" w:sz="0" w:space="0" w:color="auto"/>
      </w:divBdr>
    </w:div>
    <w:div w:id="1112670565">
      <w:bodyDiv w:val="1"/>
      <w:marLeft w:val="0"/>
      <w:marRight w:val="0"/>
      <w:marTop w:val="0"/>
      <w:marBottom w:val="0"/>
      <w:divBdr>
        <w:top w:val="none" w:sz="0" w:space="0" w:color="auto"/>
        <w:left w:val="none" w:sz="0" w:space="0" w:color="auto"/>
        <w:bottom w:val="none" w:sz="0" w:space="0" w:color="auto"/>
        <w:right w:val="none" w:sz="0" w:space="0" w:color="auto"/>
      </w:divBdr>
    </w:div>
    <w:div w:id="12626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D9E880A95D84211A375EECEF0D0B8EF7DAC52A215B10AAE5F6D037A77kEI" TargetMode="External"/><Relationship Id="rId13" Type="http://schemas.openxmlformats.org/officeDocument/2006/relationships/hyperlink" Target="consultantplus://offline/ref=42ED9E880A95D84211A375EECEF0D0B8EF7EAB5DA11EB10AAE5F6D037A7E97872276E7CBAC41DA2977k2I" TargetMode="External"/><Relationship Id="rId18" Type="http://schemas.openxmlformats.org/officeDocument/2006/relationships/hyperlink" Target="consultantplus://offline/ref=42ED9E880A95D84211A375EECEF0D0B8EF7EAB5DA11EB10AAE5F6D037A7E97872276E7CBAC41DA2A77k7I" TargetMode="External"/><Relationship Id="rId26" Type="http://schemas.openxmlformats.org/officeDocument/2006/relationships/hyperlink" Target="consultantplus://offline/ref=42ED9E880A95D84211A375EECEF0D0B8EF7EAB5DA11EB10AAE5F6D037A7E97872276E7CBAC41DA2E77k6I" TargetMode="External"/><Relationship Id="rId3" Type="http://schemas.openxmlformats.org/officeDocument/2006/relationships/settings" Target="settings.xml"/><Relationship Id="rId21" Type="http://schemas.openxmlformats.org/officeDocument/2006/relationships/hyperlink" Target="consultantplus://offline/ref=42ED9E880A95D84211A375EECEF0D0B8EF7EAB5DA11EB10AAE5F6D037A7E97872276E7CBAC41DA2177k7I" TargetMode="External"/><Relationship Id="rId7" Type="http://schemas.openxmlformats.org/officeDocument/2006/relationships/hyperlink" Target="consultantplus://offline/ref=42ED9E880A95D84211A375EECEF0D0B8EF7DAC52AB1FB10AAE5F6D037A77kEI" TargetMode="External"/><Relationship Id="rId12" Type="http://schemas.openxmlformats.org/officeDocument/2006/relationships/hyperlink" Target="consultantplus://offline/ref=42ED9E880A95D84211A375EECEF0D0B8EF7EAB5DA11EB10AAE5F6D037A7E97872276E7CBAC41DA2977k1I" TargetMode="External"/><Relationship Id="rId17" Type="http://schemas.openxmlformats.org/officeDocument/2006/relationships/hyperlink" Target="consultantplus://offline/ref=42ED9E880A95D84211A375EECEF0D0B8EF7EAB5DA11EB10AAE5F6D037A7E97872276E7CBAD74k1I" TargetMode="External"/><Relationship Id="rId25" Type="http://schemas.openxmlformats.org/officeDocument/2006/relationships/hyperlink" Target="consultantplus://offline/ref=42ED9E880A95D84211A375EECEF0D0B8EF7EAB5DA11EB10AAE5F6D037A7E97872276E7CBAC41DA2977k2I" TargetMode="External"/><Relationship Id="rId2" Type="http://schemas.microsoft.com/office/2007/relationships/stylesWithEffects" Target="stylesWithEffects.xml"/><Relationship Id="rId16" Type="http://schemas.openxmlformats.org/officeDocument/2006/relationships/hyperlink" Target="consultantplus://offline/ref=42ED9E880A95D84211A375EECEF0D0B8EF7EAB5DA11EB10AAE5F6D037A7E97872276E7C27AkEI" TargetMode="External"/><Relationship Id="rId20" Type="http://schemas.openxmlformats.org/officeDocument/2006/relationships/hyperlink" Target="consultantplus://offline/ref=42ED9E880A95D84211A375EECEF0D0B8EF7EAB5DA11EB10AAE5F6D037A7E97872276E7CBAC41D82D77k5I" TargetMode="External"/><Relationship Id="rId1" Type="http://schemas.openxmlformats.org/officeDocument/2006/relationships/styles" Target="styles.xml"/><Relationship Id="rId6" Type="http://schemas.openxmlformats.org/officeDocument/2006/relationships/hyperlink" Target="consultantplus://offline/ref=2F3D09DEBF9F3EEF6F7F0CE25D6E604CFD1A986C7DC634F1FBDF6C33EE1D914FEE2C4FE132D02998p4K0I" TargetMode="External"/><Relationship Id="rId11" Type="http://schemas.openxmlformats.org/officeDocument/2006/relationships/hyperlink" Target="consultantplus://offline/ref=42ED9E880A95D84211A375EECEF0D0B8EF7EAB5DA11EB10AAE5F6D037A77kEI" TargetMode="External"/><Relationship Id="rId24" Type="http://schemas.openxmlformats.org/officeDocument/2006/relationships/hyperlink" Target="consultantplus://offline/ref=42ED9E880A95D84211A375EECEF0D0B8EF7EAB5DA11EB10AAE5F6D037A7E97872276E7CBAC41D92877kCI" TargetMode="External"/><Relationship Id="rId5" Type="http://schemas.openxmlformats.org/officeDocument/2006/relationships/image" Target="media/image1.png"/><Relationship Id="rId15" Type="http://schemas.openxmlformats.org/officeDocument/2006/relationships/hyperlink" Target="consultantplus://offline/ref=42ED9E880A95D84211A375EECEF0D0B8EF7EAB5DA11EB10AAE5F6D037A7E97872276E7CBAD74k3I" TargetMode="External"/><Relationship Id="rId23" Type="http://schemas.openxmlformats.org/officeDocument/2006/relationships/hyperlink" Target="consultantplus://offline/ref=42ED9E880A95D84211A375EECEF0D0B8EF7EAB5DA11EB10AAE5F6D037A7E97872276E7CBAC41D92977k7I" TargetMode="External"/><Relationship Id="rId28" Type="http://schemas.openxmlformats.org/officeDocument/2006/relationships/theme" Target="theme/theme1.xml"/><Relationship Id="rId10" Type="http://schemas.openxmlformats.org/officeDocument/2006/relationships/hyperlink" Target="consultantplus://offline/ref=42ED9E880A95D84211A375EECEF0D0B8EF7EAB5DA11EB10AAE5F6D037A77kEI" TargetMode="External"/><Relationship Id="rId19" Type="http://schemas.openxmlformats.org/officeDocument/2006/relationships/hyperlink" Target="consultantplus://offline/ref=42ED9E880A95D84211A375EECEF0D0B8EF7EAB5DA11EB10AAE5F6D037A7E97872276E77CkCI" TargetMode="External"/><Relationship Id="rId4" Type="http://schemas.openxmlformats.org/officeDocument/2006/relationships/webSettings" Target="webSettings.xml"/><Relationship Id="rId9" Type="http://schemas.openxmlformats.org/officeDocument/2006/relationships/hyperlink" Target="consultantplus://offline/ref=42ED9E880A95D84211A375EECEF0D0B8EF7EAB5DA11EB10AAE5F6D037A77kEI" TargetMode="External"/><Relationship Id="rId14" Type="http://schemas.openxmlformats.org/officeDocument/2006/relationships/hyperlink" Target="consultantplus://offline/ref=42ED9E880A95D84211A375EECEF0D0B8EF7EAB5DA11EB10AAE5F6D037A7E97872276E7CBAC41DA2B77k6I" TargetMode="External"/><Relationship Id="rId22" Type="http://schemas.openxmlformats.org/officeDocument/2006/relationships/hyperlink" Target="consultantplus://offline/ref=42ED9E880A95D84211A375EECEF0D0B8EF7EAB5DA11EB10AAE5F6D037A7E97872276E7CBAC41D92977k4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8336</Words>
  <Characters>47518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unknown</Company>
  <LinksUpToDate>false</LinksUpToDate>
  <CharactersWithSpaces>55743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Гаджиев</dc:creator>
  <cp:lastModifiedBy>user</cp:lastModifiedBy>
  <cp:revision>2</cp:revision>
  <cp:lastPrinted>2015-06-29T11:50:00Z</cp:lastPrinted>
  <dcterms:created xsi:type="dcterms:W3CDTF">2015-06-30T00:38:00Z</dcterms:created>
  <dcterms:modified xsi:type="dcterms:W3CDTF">2015-06-30T00:38:00Z</dcterms:modified>
</cp:coreProperties>
</file>