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A" w:rsidRDefault="00111128" w:rsidP="0058397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5.25pt;width:109.8pt;height:74.15pt;z-index:251658240">
            <v:imagedata r:id="rId8" o:title=""/>
            <w10:wrap type="square" side="left"/>
          </v:shape>
          <o:OLEObject Type="Embed" ProgID="PBrush" ShapeID="_x0000_s1026" DrawAspect="Content" ObjectID="_1484556137" r:id="rId9"/>
        </w:pict>
      </w:r>
    </w:p>
    <w:p w:rsidR="00E82E0A" w:rsidRDefault="00E82E0A" w:rsidP="0058397D">
      <w:pPr>
        <w:spacing w:after="0"/>
        <w:jc w:val="center"/>
        <w:rPr>
          <w:b/>
          <w:sz w:val="28"/>
          <w:szCs w:val="28"/>
        </w:rPr>
      </w:pPr>
    </w:p>
    <w:p w:rsidR="00E82E0A" w:rsidRDefault="00E82E0A" w:rsidP="0058397D">
      <w:pPr>
        <w:spacing w:after="0"/>
        <w:jc w:val="center"/>
        <w:rPr>
          <w:b/>
          <w:sz w:val="28"/>
          <w:szCs w:val="28"/>
        </w:rPr>
      </w:pPr>
    </w:p>
    <w:p w:rsidR="00E82E0A" w:rsidRDefault="00E82E0A" w:rsidP="0058397D">
      <w:pPr>
        <w:spacing w:after="0"/>
        <w:jc w:val="center"/>
        <w:rPr>
          <w:b/>
          <w:sz w:val="28"/>
          <w:szCs w:val="28"/>
        </w:rPr>
      </w:pPr>
    </w:p>
    <w:p w:rsidR="002B4EA0" w:rsidRPr="002B4EA0" w:rsidRDefault="002B4EA0" w:rsidP="002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ДАГЕСТАН</w:t>
      </w:r>
    </w:p>
    <w:p w:rsidR="002B4EA0" w:rsidRPr="002B4EA0" w:rsidRDefault="002B4EA0" w:rsidP="002B4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2B4EA0" w:rsidRPr="002B4EA0" w:rsidRDefault="002B4EA0" w:rsidP="002B4EA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  <w:r w:rsidRPr="002B4E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«ЦУНТИНСКИЙ РАЙОН» </w:t>
      </w:r>
    </w:p>
    <w:p w:rsidR="002B4EA0" w:rsidRPr="002B4EA0" w:rsidRDefault="002B4EA0" w:rsidP="002B4E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368412 </w:t>
      </w:r>
      <w:r w:rsidRPr="002B4E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Цунтинский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с.Кидеро</w:t>
      </w:r>
    </w:p>
    <w:p w:rsidR="002B4EA0" w:rsidRPr="002B4EA0" w:rsidRDefault="00111128" w:rsidP="002B4E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111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flip:y;z-index:251660288;visibility:visible" from="-3pt,8.4pt" to="460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" strokeweight="4.5pt">
            <v:stroke linestyle="thickThin"/>
          </v:line>
        </w:pict>
      </w:r>
    </w:p>
    <w:p w:rsidR="00342315" w:rsidRDefault="002B4EA0" w:rsidP="00543C9D">
      <w:pPr>
        <w:spacing w:after="0"/>
        <w:jc w:val="center"/>
        <w:rPr>
          <w:b/>
          <w:sz w:val="28"/>
          <w:szCs w:val="28"/>
        </w:rPr>
      </w:pPr>
      <w:r w:rsidRPr="002B4EA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2B4E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</w:t>
      </w:r>
      <w:r w:rsidRPr="002B4EA0">
        <w:rPr>
          <w:rFonts w:ascii="Times New Roman" w:eastAsia="Times New Roman" w:hAnsi="Times New Roman" w:cs="Times New Roman"/>
          <w:sz w:val="20"/>
          <w:szCs w:val="20"/>
          <w:lang w:eastAsia="ru-RU"/>
        </w:rPr>
        <w:t>»_________________20___г</w:t>
      </w:r>
      <w:r w:rsidRPr="002B4E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="00543C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№_________</w:t>
      </w:r>
    </w:p>
    <w:p w:rsidR="00543C9D" w:rsidRDefault="00543C9D" w:rsidP="00543C9D">
      <w:pPr>
        <w:rPr>
          <w:sz w:val="28"/>
          <w:szCs w:val="28"/>
        </w:rPr>
      </w:pPr>
    </w:p>
    <w:p w:rsidR="00543C9D" w:rsidRPr="00543C9D" w:rsidRDefault="00543C9D" w:rsidP="00543C9D">
      <w:pPr>
        <w:jc w:val="right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Утверждаю:</w:t>
      </w:r>
    </w:p>
    <w:p w:rsidR="00543C9D" w:rsidRPr="00543C9D" w:rsidRDefault="00543C9D" w:rsidP="00543C9D">
      <w:pPr>
        <w:jc w:val="right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Председатель КСП</w:t>
      </w:r>
    </w:p>
    <w:p w:rsidR="00543C9D" w:rsidRPr="00543C9D" w:rsidRDefault="00543C9D" w:rsidP="00543C9D">
      <w:pPr>
        <w:jc w:val="right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М.Р. «Цунтинский район»</w:t>
      </w:r>
    </w:p>
    <w:p w:rsidR="00543C9D" w:rsidRPr="00543C9D" w:rsidRDefault="00543C9D" w:rsidP="00543C9D">
      <w:pPr>
        <w:jc w:val="right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М.Халилов</w:t>
      </w:r>
    </w:p>
    <w:p w:rsidR="00543C9D" w:rsidRPr="00543C9D" w:rsidRDefault="00543C9D" w:rsidP="00543C9D">
      <w:pPr>
        <w:jc w:val="right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«28»декабрь 2014 года</w:t>
      </w:r>
    </w:p>
    <w:p w:rsidR="00543C9D" w:rsidRPr="00543C9D" w:rsidRDefault="00543C9D" w:rsidP="00543C9D">
      <w:pPr>
        <w:spacing w:after="0" w:line="240" w:lineRule="auto"/>
        <w:jc w:val="center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План</w:t>
      </w:r>
    </w:p>
    <w:p w:rsidR="00543C9D" w:rsidRPr="00543C9D" w:rsidRDefault="00543C9D" w:rsidP="00543C9D">
      <w:pPr>
        <w:tabs>
          <w:tab w:val="left" w:pos="856"/>
        </w:tabs>
        <w:jc w:val="center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Работы контрольно-счетной палаты</w:t>
      </w:r>
    </w:p>
    <w:p w:rsidR="00543C9D" w:rsidRPr="00543C9D" w:rsidRDefault="00543C9D" w:rsidP="00543C9D">
      <w:pPr>
        <w:tabs>
          <w:tab w:val="left" w:pos="856"/>
        </w:tabs>
        <w:jc w:val="center"/>
        <w:rPr>
          <w:b/>
          <w:sz w:val="28"/>
          <w:szCs w:val="28"/>
        </w:rPr>
      </w:pPr>
      <w:r w:rsidRPr="00543C9D">
        <w:rPr>
          <w:b/>
          <w:sz w:val="28"/>
          <w:szCs w:val="28"/>
        </w:rPr>
        <w:t>М.Р. «Цунтинский район» на 2015 год</w:t>
      </w:r>
      <w:r w:rsidRPr="00543C9D"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854"/>
        <w:gridCol w:w="2767"/>
        <w:gridCol w:w="2024"/>
        <w:gridCol w:w="2030"/>
        <w:gridCol w:w="1896"/>
      </w:tblGrid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№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Содержание работ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Ответственный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за исполнение контрольного мероприятия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Основание для включения в план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jc w:val="center"/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jc w:val="center"/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jc w:val="center"/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jc w:val="center"/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5</w:t>
            </w:r>
          </w:p>
        </w:tc>
      </w:tr>
      <w:tr w:rsidR="00FC2BDC" w:rsidTr="00FC2BDC">
        <w:tc>
          <w:tcPr>
            <w:tcW w:w="9571" w:type="dxa"/>
            <w:gridSpan w:val="5"/>
          </w:tcPr>
          <w:p w:rsidR="00FC2BDC" w:rsidRDefault="00FC2BDC" w:rsidP="00FC2BDC">
            <w:pPr>
              <w:jc w:val="center"/>
              <w:rPr>
                <w:b/>
              </w:rPr>
            </w:pPr>
          </w:p>
          <w:p w:rsidR="00FC2BDC" w:rsidRDefault="00FC2BDC" w:rsidP="00FC2BDC">
            <w:pPr>
              <w:jc w:val="center"/>
              <w:rPr>
                <w:b/>
              </w:rPr>
            </w:pPr>
            <w:r>
              <w:rPr>
                <w:b/>
              </w:rPr>
              <w:t>1.Контрольные мероприятия</w:t>
            </w:r>
          </w:p>
          <w:p w:rsidR="00FC2BDC" w:rsidRPr="00FC2BDC" w:rsidRDefault="00FC2BDC" w:rsidP="00FC2BDC">
            <w:pPr>
              <w:jc w:val="center"/>
              <w:rPr>
                <w:b/>
              </w:rPr>
            </w:pP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1.1Комплексные ревизии и тематические проверки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1.1.1.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Проверка со</w:t>
            </w:r>
            <w:r>
              <w:rPr>
                <w:sz w:val="24"/>
                <w:szCs w:val="24"/>
              </w:rPr>
              <w:t xml:space="preserve">блюдения законодательства, при </w:t>
            </w:r>
            <w:r w:rsidRPr="00234A27">
              <w:rPr>
                <w:sz w:val="24"/>
                <w:szCs w:val="24"/>
              </w:rPr>
              <w:t>формировании и исполнении бюджета АСП целевого и эффективного использования бюджетных средств в 2014 году.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lastRenderedPageBreak/>
              <w:t xml:space="preserve">АСП «сельсовет Хибятлинский» 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АСП «сельсовет Кидеринский»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АСП «сельсовет Кимятлинский»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АСП «сельсовет Шауринский»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АСП «сельсовет Шаитлинский»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АСП «сельсовет Тляцудинский»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АСП «сельсовет Шопихский»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lastRenderedPageBreak/>
              <w:t>февраль</w:t>
            </w: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август</w:t>
            </w: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июль</w:t>
            </w: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июнь</w:t>
            </w: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март</w:t>
            </w: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апрель</w:t>
            </w: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май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Default="00543C9D" w:rsidP="0016525F">
            <w:pPr>
              <w:rPr>
                <w:sz w:val="24"/>
                <w:szCs w:val="24"/>
              </w:rPr>
            </w:pPr>
          </w:p>
          <w:p w:rsidR="0016525F" w:rsidRDefault="0016525F" w:rsidP="0016525F">
            <w:pPr>
              <w:rPr>
                <w:sz w:val="24"/>
                <w:szCs w:val="24"/>
              </w:rPr>
            </w:pP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lastRenderedPageBreak/>
              <w:t>Инспектор КСП</w:t>
            </w:r>
          </w:p>
          <w:p w:rsidR="0016525F" w:rsidRPr="00234A27" w:rsidRDefault="0016525F" w:rsidP="0016525F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16525F" w:rsidRDefault="0016525F" w:rsidP="00E67C0C">
            <w:pPr>
              <w:rPr>
                <w:sz w:val="24"/>
                <w:szCs w:val="24"/>
              </w:rPr>
            </w:pPr>
          </w:p>
          <w:p w:rsidR="0016525F" w:rsidRDefault="0016525F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lastRenderedPageBreak/>
              <w:t>Соглашения,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Предложения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Проверка целевого и эффективного использования бюджетных средств выделенных в 2014 году.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Собрание депутатов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М.Р. «Цунтинский район» 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МКОУ «Асахская СОШ»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МКОУ «Мококская СОШ»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МКОУ «Цебариская СОШ»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январь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сентябрь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октябрь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ноябрь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Инспектор КСП 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Предложения 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1.1.3.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Проверка целевого использования бюджетных средств, выделенных на 2014 год.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ОСДЖКХ  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февраль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Инспектор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1.1.4.</w:t>
            </w:r>
          </w:p>
        </w:tc>
        <w:tc>
          <w:tcPr>
            <w:tcW w:w="2767" w:type="dxa"/>
          </w:tcPr>
          <w:p w:rsidR="00543C9D" w:rsidRPr="00234A27" w:rsidRDefault="00543C9D" w:rsidP="00FC2BD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Проверки документальные, по заявлениям граждан, по требованиям право</w:t>
            </w:r>
            <w:r w:rsidR="00FC2BDC">
              <w:rPr>
                <w:sz w:val="24"/>
                <w:szCs w:val="24"/>
              </w:rPr>
              <w:t>о</w:t>
            </w:r>
            <w:r w:rsidRPr="00234A27">
              <w:rPr>
                <w:sz w:val="24"/>
                <w:szCs w:val="24"/>
              </w:rPr>
              <w:t>хранительных   о</w:t>
            </w:r>
            <w:r w:rsidR="00FC2BDC">
              <w:rPr>
                <w:sz w:val="24"/>
                <w:szCs w:val="24"/>
              </w:rPr>
              <w:t>рг</w:t>
            </w:r>
            <w:r w:rsidRPr="00234A27">
              <w:rPr>
                <w:sz w:val="24"/>
                <w:szCs w:val="24"/>
              </w:rPr>
              <w:t>анов, по постановлениям и распоряжениям Собрания депутатов и администрации М.Р.«Цунтинский район»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В течение года по мере поступления.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Предложения КСП</w:t>
            </w:r>
          </w:p>
        </w:tc>
      </w:tr>
    </w:tbl>
    <w:p w:rsidR="00FC2BDC" w:rsidRDefault="00FC2BDC">
      <w:r>
        <w:br w:type="page"/>
      </w:r>
    </w:p>
    <w:tbl>
      <w:tblPr>
        <w:tblStyle w:val="aa"/>
        <w:tblW w:w="0" w:type="auto"/>
        <w:tblLook w:val="04A0"/>
      </w:tblPr>
      <w:tblGrid>
        <w:gridCol w:w="854"/>
        <w:gridCol w:w="2767"/>
        <w:gridCol w:w="2024"/>
        <w:gridCol w:w="2030"/>
        <w:gridCol w:w="1896"/>
      </w:tblGrid>
      <w:tr w:rsidR="00FC2BDC" w:rsidTr="00FC2BDC">
        <w:tc>
          <w:tcPr>
            <w:tcW w:w="9571" w:type="dxa"/>
            <w:gridSpan w:val="5"/>
          </w:tcPr>
          <w:p w:rsidR="00FC2BDC" w:rsidRDefault="00FC2BDC"/>
          <w:p w:rsidR="00FC2BDC" w:rsidRPr="00FC2BDC" w:rsidRDefault="00FC2BDC" w:rsidP="00FC2BDC">
            <w:pPr>
              <w:jc w:val="center"/>
              <w:rPr>
                <w:b/>
              </w:rPr>
            </w:pPr>
            <w:r>
              <w:rPr>
                <w:b/>
              </w:rPr>
              <w:t>2. Оперативный контро</w:t>
            </w:r>
            <w:r w:rsidRPr="00FC2BDC">
              <w:rPr>
                <w:b/>
              </w:rPr>
              <w:t>ль</w:t>
            </w:r>
          </w:p>
          <w:p w:rsidR="00FC2BDC" w:rsidRDefault="00FC2BDC"/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2.1.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Оперативный контроль, за соблюдением бюджетного законодательства, участниками бюджетного процесса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М.Р. «Цунтинский район»   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В течение 2015 года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2.2.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Ход исполнения </w:t>
            </w:r>
            <w:r w:rsidR="0016525F">
              <w:rPr>
                <w:sz w:val="24"/>
                <w:szCs w:val="24"/>
              </w:rPr>
              <w:t>смет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и расходов, бюджетополучателя</w:t>
            </w:r>
            <w:r w:rsidR="0016525F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.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М.Р. «Цунтинский район»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В течение финансового года.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2.3.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Формирование бюджетов и их исполнение АСП </w:t>
            </w:r>
          </w:p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М.Р. «Цунтинский район»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В периоде формирования и исполнения бюджетного АСП 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2.4.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Оперативный контроль за исполнение решений контрольно-счетной палаты.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В течение 2015 года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FC2BDC" w:rsidTr="00FC2BDC">
        <w:tc>
          <w:tcPr>
            <w:tcW w:w="9571" w:type="dxa"/>
            <w:gridSpan w:val="5"/>
          </w:tcPr>
          <w:p w:rsidR="00FC2BDC" w:rsidRDefault="00FC2BDC" w:rsidP="00FC2BDC">
            <w:pPr>
              <w:jc w:val="center"/>
              <w:rPr>
                <w:b/>
                <w:sz w:val="24"/>
                <w:szCs w:val="24"/>
              </w:rPr>
            </w:pPr>
          </w:p>
          <w:p w:rsidR="00FC2BDC" w:rsidRDefault="00FC2BDC" w:rsidP="00FC2BDC">
            <w:pPr>
              <w:jc w:val="center"/>
              <w:rPr>
                <w:b/>
                <w:sz w:val="24"/>
                <w:szCs w:val="24"/>
              </w:rPr>
            </w:pPr>
            <w:r w:rsidRPr="00FC2BDC">
              <w:rPr>
                <w:b/>
                <w:sz w:val="24"/>
                <w:szCs w:val="24"/>
              </w:rPr>
              <w:t>3. Экспертно-аналитическая деятельность</w:t>
            </w:r>
          </w:p>
          <w:p w:rsidR="00FC2BDC" w:rsidRPr="00FC2BDC" w:rsidRDefault="00FC2BDC" w:rsidP="00FC2BDC">
            <w:pPr>
              <w:jc w:val="center"/>
              <w:rPr>
                <w:b/>
              </w:rPr>
            </w:pP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3.1.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полноты </w:t>
            </w:r>
            <w:r w:rsidRPr="00234A27">
              <w:rPr>
                <w:sz w:val="24"/>
                <w:szCs w:val="24"/>
              </w:rPr>
              <w:t xml:space="preserve"> и дальнейшего развития налоговой базы местного бюджета М.Р. «Цунтинский район» 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1 квартал 2015 года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Председатель КСП 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3.2.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Экспертиза проектов законодательных и иных нормативных правовых актов по бюджетно-финансовым вопросам. 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В течение 2015 года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543C9D" w:rsidTr="00E67C0C">
        <w:tc>
          <w:tcPr>
            <w:tcW w:w="85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3.3.</w:t>
            </w:r>
          </w:p>
        </w:tc>
        <w:tc>
          <w:tcPr>
            <w:tcW w:w="2767" w:type="dxa"/>
          </w:tcPr>
          <w:p w:rsidR="00543C9D" w:rsidRPr="00234A27" w:rsidRDefault="00543C9D" w:rsidP="00E67C0C">
            <w:pPr>
              <w:spacing w:line="276" w:lineRule="auto"/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Отчет о работе контрольно-счетной палаты, М.Р. «Цунтинский район»</w:t>
            </w:r>
          </w:p>
        </w:tc>
        <w:tc>
          <w:tcPr>
            <w:tcW w:w="2024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2030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543C9D" w:rsidRPr="00234A27" w:rsidRDefault="00543C9D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</w:tbl>
    <w:p w:rsidR="00FC2BDC" w:rsidRDefault="00FC2BDC">
      <w:r>
        <w:br w:type="page"/>
      </w:r>
    </w:p>
    <w:tbl>
      <w:tblPr>
        <w:tblStyle w:val="aa"/>
        <w:tblW w:w="0" w:type="auto"/>
        <w:tblLook w:val="04A0"/>
      </w:tblPr>
      <w:tblGrid>
        <w:gridCol w:w="854"/>
        <w:gridCol w:w="2767"/>
        <w:gridCol w:w="2024"/>
        <w:gridCol w:w="2030"/>
        <w:gridCol w:w="1896"/>
      </w:tblGrid>
      <w:tr w:rsidR="00FC2BDC" w:rsidTr="00FC2BDC">
        <w:tc>
          <w:tcPr>
            <w:tcW w:w="9571" w:type="dxa"/>
            <w:gridSpan w:val="5"/>
          </w:tcPr>
          <w:p w:rsidR="0016525F" w:rsidRDefault="0016525F" w:rsidP="00FC2BDC">
            <w:pPr>
              <w:jc w:val="center"/>
              <w:rPr>
                <w:b/>
                <w:sz w:val="24"/>
                <w:szCs w:val="24"/>
              </w:rPr>
            </w:pPr>
          </w:p>
          <w:p w:rsidR="00FC2BDC" w:rsidRDefault="00FC2BDC" w:rsidP="00FC2BDC">
            <w:pPr>
              <w:jc w:val="center"/>
              <w:rPr>
                <w:b/>
                <w:sz w:val="24"/>
                <w:szCs w:val="24"/>
              </w:rPr>
            </w:pPr>
            <w:r w:rsidRPr="00FC2BDC">
              <w:rPr>
                <w:b/>
                <w:sz w:val="24"/>
                <w:szCs w:val="24"/>
              </w:rPr>
              <w:t>4. Анализ и исследование нарушений, отклонений в бюджетном процессе, подготовка предложений по их устранению, а так же по совершенствованию бюджетного законодательства.</w:t>
            </w:r>
          </w:p>
          <w:p w:rsidR="0016525F" w:rsidRPr="00FC2BDC" w:rsidRDefault="0016525F" w:rsidP="00FC2B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2BDC" w:rsidTr="00E67C0C">
        <w:tc>
          <w:tcPr>
            <w:tcW w:w="854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4.1.</w:t>
            </w:r>
          </w:p>
        </w:tc>
        <w:tc>
          <w:tcPr>
            <w:tcW w:w="2767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Анализ соответствия бюджетного процесса М.Р. «Цунтинский район» Бюджетному кодексу Р.Ф., закону Р.Д. « О бюджетном процессе межбюджетных отношениях в Р.Д., на 2015 год.  </w:t>
            </w:r>
          </w:p>
        </w:tc>
        <w:tc>
          <w:tcPr>
            <w:tcW w:w="2024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В течение 2015 года</w:t>
            </w:r>
          </w:p>
        </w:tc>
        <w:tc>
          <w:tcPr>
            <w:tcW w:w="2030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FC2BDC" w:rsidTr="00FC2BDC">
        <w:tc>
          <w:tcPr>
            <w:tcW w:w="9571" w:type="dxa"/>
            <w:gridSpan w:val="5"/>
          </w:tcPr>
          <w:p w:rsidR="00FC2BDC" w:rsidRPr="00FC2BDC" w:rsidRDefault="00FC2BDC" w:rsidP="00FC2BDC">
            <w:pPr>
              <w:jc w:val="center"/>
              <w:rPr>
                <w:b/>
              </w:rPr>
            </w:pPr>
            <w:r w:rsidRPr="00FC2BDC">
              <w:rPr>
                <w:b/>
                <w:sz w:val="24"/>
                <w:szCs w:val="24"/>
              </w:rPr>
              <w:t>5. Подготовка заключений на проект постановления «Собрания депутатов М.Р. «Цунтинский район»  «Исполнение бюджета района за 2014 год»</w:t>
            </w:r>
          </w:p>
        </w:tc>
      </w:tr>
      <w:tr w:rsidR="00FC2BDC" w:rsidTr="00E67C0C">
        <w:tc>
          <w:tcPr>
            <w:tcW w:w="854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5.1.</w:t>
            </w:r>
          </w:p>
        </w:tc>
        <w:tc>
          <w:tcPr>
            <w:tcW w:w="2767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 xml:space="preserve">Подготовка заключения на проект постановления Собрания депутатов М.Р. «Цунтинский район». Исполнение бюджета района за 2014 год  </w:t>
            </w:r>
          </w:p>
        </w:tc>
        <w:tc>
          <w:tcPr>
            <w:tcW w:w="2024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До 30 апреля 2015 года</w:t>
            </w:r>
          </w:p>
        </w:tc>
        <w:tc>
          <w:tcPr>
            <w:tcW w:w="2030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  <w:tr w:rsidR="00FC2BDC" w:rsidTr="00FC2BDC">
        <w:tc>
          <w:tcPr>
            <w:tcW w:w="9571" w:type="dxa"/>
            <w:gridSpan w:val="5"/>
          </w:tcPr>
          <w:p w:rsidR="0016525F" w:rsidRDefault="0016525F" w:rsidP="0016525F">
            <w:pPr>
              <w:jc w:val="center"/>
              <w:rPr>
                <w:b/>
                <w:sz w:val="24"/>
                <w:szCs w:val="24"/>
              </w:rPr>
            </w:pPr>
          </w:p>
          <w:p w:rsidR="00FC2BDC" w:rsidRDefault="00FC2BDC" w:rsidP="0016525F">
            <w:pPr>
              <w:jc w:val="center"/>
              <w:rPr>
                <w:b/>
                <w:sz w:val="24"/>
                <w:szCs w:val="24"/>
              </w:rPr>
            </w:pPr>
            <w:r w:rsidRPr="0016525F">
              <w:rPr>
                <w:b/>
                <w:sz w:val="24"/>
                <w:szCs w:val="24"/>
              </w:rPr>
              <w:t>6</w:t>
            </w:r>
            <w:r w:rsidR="0016525F" w:rsidRPr="0016525F">
              <w:rPr>
                <w:b/>
                <w:sz w:val="24"/>
                <w:szCs w:val="24"/>
              </w:rPr>
              <w:t>.</w:t>
            </w:r>
            <w:r w:rsidRPr="0016525F">
              <w:rPr>
                <w:b/>
                <w:sz w:val="24"/>
                <w:szCs w:val="24"/>
              </w:rPr>
              <w:t xml:space="preserve"> Организационно-методическая работа</w:t>
            </w:r>
          </w:p>
          <w:p w:rsidR="0016525F" w:rsidRPr="0016525F" w:rsidRDefault="0016525F" w:rsidP="0016525F">
            <w:pPr>
              <w:jc w:val="center"/>
              <w:rPr>
                <w:b/>
              </w:rPr>
            </w:pPr>
          </w:p>
        </w:tc>
      </w:tr>
      <w:tr w:rsidR="00FC2BDC" w:rsidTr="00E67C0C">
        <w:tc>
          <w:tcPr>
            <w:tcW w:w="854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6.1.</w:t>
            </w:r>
          </w:p>
        </w:tc>
        <w:tc>
          <w:tcPr>
            <w:tcW w:w="2767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Освещение деятельности контрольно-счетной палаты М.Р. «Цунтинский район» в СМИ</w:t>
            </w:r>
          </w:p>
        </w:tc>
        <w:tc>
          <w:tcPr>
            <w:tcW w:w="2024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1 раз квартал</w:t>
            </w:r>
          </w:p>
        </w:tc>
        <w:tc>
          <w:tcPr>
            <w:tcW w:w="2030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Председатель КСП</w:t>
            </w:r>
          </w:p>
        </w:tc>
        <w:tc>
          <w:tcPr>
            <w:tcW w:w="1896" w:type="dxa"/>
          </w:tcPr>
          <w:p w:rsidR="00FC2BDC" w:rsidRPr="00234A27" w:rsidRDefault="00FC2BDC" w:rsidP="00E67C0C">
            <w:pPr>
              <w:rPr>
                <w:sz w:val="24"/>
                <w:szCs w:val="24"/>
              </w:rPr>
            </w:pPr>
            <w:r w:rsidRPr="00234A27">
              <w:rPr>
                <w:sz w:val="24"/>
                <w:szCs w:val="24"/>
              </w:rPr>
              <w:t>Предложение КСП</w:t>
            </w:r>
          </w:p>
        </w:tc>
      </w:tr>
    </w:tbl>
    <w:p w:rsidR="00543C9D" w:rsidRDefault="00543C9D" w:rsidP="00543C9D">
      <w:pPr>
        <w:rPr>
          <w:sz w:val="28"/>
          <w:szCs w:val="28"/>
        </w:rPr>
      </w:pPr>
    </w:p>
    <w:p w:rsidR="00543C9D" w:rsidRDefault="00543C9D" w:rsidP="00543C9D">
      <w:pPr>
        <w:tabs>
          <w:tab w:val="left" w:pos="7662"/>
        </w:tabs>
        <w:rPr>
          <w:b/>
          <w:sz w:val="28"/>
          <w:szCs w:val="28"/>
        </w:rPr>
      </w:pPr>
      <w:r w:rsidRPr="00234A27">
        <w:rPr>
          <w:b/>
          <w:sz w:val="28"/>
          <w:szCs w:val="28"/>
        </w:rPr>
        <w:t>Председатель КСП</w:t>
      </w:r>
      <w:r w:rsidRPr="00234A27">
        <w:rPr>
          <w:b/>
          <w:sz w:val="28"/>
          <w:szCs w:val="28"/>
        </w:rPr>
        <w:tab/>
      </w:r>
    </w:p>
    <w:p w:rsidR="00543C9D" w:rsidRPr="00234A27" w:rsidRDefault="00543C9D" w:rsidP="00543C9D">
      <w:pPr>
        <w:tabs>
          <w:tab w:val="left" w:pos="7662"/>
        </w:tabs>
        <w:rPr>
          <w:b/>
          <w:sz w:val="28"/>
          <w:szCs w:val="28"/>
        </w:rPr>
      </w:pPr>
      <w:r w:rsidRPr="00234A27">
        <w:rPr>
          <w:b/>
          <w:sz w:val="28"/>
          <w:szCs w:val="28"/>
        </w:rPr>
        <w:t>М.Р. «Цунтинский район»</w:t>
      </w:r>
      <w:r>
        <w:rPr>
          <w:b/>
          <w:sz w:val="28"/>
          <w:szCs w:val="28"/>
        </w:rPr>
        <w:t xml:space="preserve">                                                   М.Халилов.</w:t>
      </w:r>
    </w:p>
    <w:p w:rsidR="00543C9D" w:rsidRDefault="00543C9D" w:rsidP="00543C9D">
      <w:pPr>
        <w:rPr>
          <w:sz w:val="28"/>
          <w:szCs w:val="28"/>
        </w:rPr>
      </w:pPr>
    </w:p>
    <w:p w:rsidR="00543C9D" w:rsidRDefault="00543C9D" w:rsidP="00543C9D">
      <w:pPr>
        <w:rPr>
          <w:sz w:val="28"/>
          <w:szCs w:val="28"/>
        </w:rPr>
      </w:pPr>
    </w:p>
    <w:p w:rsidR="00543C9D" w:rsidRDefault="00543C9D" w:rsidP="00543C9D">
      <w:pPr>
        <w:rPr>
          <w:sz w:val="28"/>
          <w:szCs w:val="28"/>
        </w:rPr>
      </w:pPr>
    </w:p>
    <w:p w:rsidR="00543C9D" w:rsidRDefault="00543C9D" w:rsidP="00543C9D">
      <w:pPr>
        <w:rPr>
          <w:sz w:val="28"/>
          <w:szCs w:val="28"/>
        </w:rPr>
      </w:pPr>
    </w:p>
    <w:p w:rsidR="00D41521" w:rsidRDefault="00D41521" w:rsidP="00A85165">
      <w:pPr>
        <w:spacing w:after="0"/>
        <w:rPr>
          <w:sz w:val="28"/>
          <w:szCs w:val="28"/>
        </w:rPr>
      </w:pPr>
      <w:bookmarkStart w:id="0" w:name="_GoBack"/>
      <w:bookmarkEnd w:id="0"/>
    </w:p>
    <w:sectPr w:rsidR="00D41521" w:rsidSect="0011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99" w:rsidRDefault="00CA5D99" w:rsidP="0088723B">
      <w:pPr>
        <w:spacing w:after="0" w:line="240" w:lineRule="auto"/>
      </w:pPr>
      <w:r>
        <w:separator/>
      </w:r>
    </w:p>
  </w:endnote>
  <w:endnote w:type="continuationSeparator" w:id="0">
    <w:p w:rsidR="00CA5D99" w:rsidRDefault="00CA5D99" w:rsidP="0088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99" w:rsidRDefault="00CA5D99" w:rsidP="0088723B">
      <w:pPr>
        <w:spacing w:after="0" w:line="240" w:lineRule="auto"/>
      </w:pPr>
      <w:r>
        <w:separator/>
      </w:r>
    </w:p>
  </w:footnote>
  <w:footnote w:type="continuationSeparator" w:id="0">
    <w:p w:rsidR="00CA5D99" w:rsidRDefault="00CA5D99" w:rsidP="0088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C66"/>
    <w:multiLevelType w:val="hybridMultilevel"/>
    <w:tmpl w:val="3E861542"/>
    <w:lvl w:ilvl="0" w:tplc="51CC7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9180E"/>
    <w:multiLevelType w:val="hybridMultilevel"/>
    <w:tmpl w:val="78105E24"/>
    <w:lvl w:ilvl="0" w:tplc="CAC6B2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9BE0D25"/>
    <w:multiLevelType w:val="hybridMultilevel"/>
    <w:tmpl w:val="D65C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C4FFA"/>
    <w:multiLevelType w:val="hybridMultilevel"/>
    <w:tmpl w:val="929E2AE2"/>
    <w:lvl w:ilvl="0" w:tplc="D048F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11E"/>
    <w:rsid w:val="000A0AF7"/>
    <w:rsid w:val="00111128"/>
    <w:rsid w:val="0016525F"/>
    <w:rsid w:val="001A4178"/>
    <w:rsid w:val="001B082A"/>
    <w:rsid w:val="001C16CE"/>
    <w:rsid w:val="001F611E"/>
    <w:rsid w:val="00255FD1"/>
    <w:rsid w:val="00274B16"/>
    <w:rsid w:val="002B4EA0"/>
    <w:rsid w:val="002B7BD2"/>
    <w:rsid w:val="00342315"/>
    <w:rsid w:val="00425DE0"/>
    <w:rsid w:val="004557B3"/>
    <w:rsid w:val="0053221A"/>
    <w:rsid w:val="00543C9D"/>
    <w:rsid w:val="00546C93"/>
    <w:rsid w:val="0058397D"/>
    <w:rsid w:val="005B2B72"/>
    <w:rsid w:val="00650F87"/>
    <w:rsid w:val="00670575"/>
    <w:rsid w:val="00715D4D"/>
    <w:rsid w:val="007C185F"/>
    <w:rsid w:val="007E5D8B"/>
    <w:rsid w:val="0088723B"/>
    <w:rsid w:val="008B4D1F"/>
    <w:rsid w:val="009034F6"/>
    <w:rsid w:val="009227A5"/>
    <w:rsid w:val="00A61C3F"/>
    <w:rsid w:val="00A85165"/>
    <w:rsid w:val="00AC2186"/>
    <w:rsid w:val="00B114C1"/>
    <w:rsid w:val="00B13DA4"/>
    <w:rsid w:val="00B21A5D"/>
    <w:rsid w:val="00B24FDE"/>
    <w:rsid w:val="00B75EC1"/>
    <w:rsid w:val="00BC5C3C"/>
    <w:rsid w:val="00BE6811"/>
    <w:rsid w:val="00BF798B"/>
    <w:rsid w:val="00C909DB"/>
    <w:rsid w:val="00CA5D99"/>
    <w:rsid w:val="00D033D8"/>
    <w:rsid w:val="00D41521"/>
    <w:rsid w:val="00DC0ACD"/>
    <w:rsid w:val="00E82E0A"/>
    <w:rsid w:val="00EA5547"/>
    <w:rsid w:val="00EE2A5F"/>
    <w:rsid w:val="00EE6F8D"/>
    <w:rsid w:val="00F00215"/>
    <w:rsid w:val="00F656E5"/>
    <w:rsid w:val="00FA7927"/>
    <w:rsid w:val="00FC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3B"/>
  </w:style>
  <w:style w:type="paragraph" w:styleId="a8">
    <w:name w:val="footer"/>
    <w:basedOn w:val="a"/>
    <w:link w:val="a9"/>
    <w:uiPriority w:val="99"/>
    <w:unhideWhenUsed/>
    <w:rsid w:val="0088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3B"/>
  </w:style>
  <w:style w:type="table" w:styleId="aa">
    <w:name w:val="Table Grid"/>
    <w:basedOn w:val="a1"/>
    <w:uiPriority w:val="39"/>
    <w:rsid w:val="0054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3B"/>
  </w:style>
  <w:style w:type="paragraph" w:styleId="a8">
    <w:name w:val="footer"/>
    <w:basedOn w:val="a"/>
    <w:link w:val="a9"/>
    <w:uiPriority w:val="99"/>
    <w:unhideWhenUsed/>
    <w:rsid w:val="0088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3B"/>
  </w:style>
  <w:style w:type="table" w:styleId="aa">
    <w:name w:val="Table Grid"/>
    <w:basedOn w:val="a1"/>
    <w:uiPriority w:val="39"/>
    <w:rsid w:val="0054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A988-ADEF-4512-A05B-DDC9E5CF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Мухаммадрасул</cp:lastModifiedBy>
  <cp:revision>2</cp:revision>
  <cp:lastPrinted>2015-01-13T06:01:00Z</cp:lastPrinted>
  <dcterms:created xsi:type="dcterms:W3CDTF">2015-02-04T08:56:00Z</dcterms:created>
  <dcterms:modified xsi:type="dcterms:W3CDTF">2015-02-04T08:56:00Z</dcterms:modified>
</cp:coreProperties>
</file>