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10" w:rsidRDefault="00B659C7" w:rsidP="00CD4310">
      <w:pPr>
        <w:pStyle w:val="a3"/>
        <w:rPr>
          <w:rFonts w:ascii="Times New Roman" w:hAnsi="Times New Roman" w:cs="Times New Roma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65pt;margin-top:-5.25pt;width:109.8pt;height:74.15pt;z-index:251660288">
            <v:imagedata r:id="rId4" o:title=""/>
            <w10:wrap type="square" side="left"/>
          </v:shape>
          <o:OLEObject Type="Embed" ProgID="PBrush" ShapeID="_x0000_s1027" DrawAspect="Content" ObjectID="_1556365087" r:id="rId5"/>
        </w:object>
      </w:r>
    </w:p>
    <w:p w:rsidR="00CD4310" w:rsidRDefault="00CD4310" w:rsidP="00CD4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РЕСПУБЛИКА ДАГЕСТАН</w:t>
      </w:r>
    </w:p>
    <w:p w:rsidR="00CD4310" w:rsidRDefault="00CD4310" w:rsidP="00CD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CD4310" w:rsidRDefault="00CD4310" w:rsidP="00CD431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ДЕПУТАТОВ МР «ЦУНТИНСКИЙ РАЙОН» </w:t>
      </w:r>
    </w:p>
    <w:p w:rsidR="00CD4310" w:rsidRDefault="00CD4310" w:rsidP="00CD431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368412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с.Кидеро</w:t>
      </w:r>
      <w:proofErr w:type="spellEnd"/>
    </w:p>
    <w:p w:rsidR="00CD4310" w:rsidRDefault="00CD4310" w:rsidP="00CD431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106680</wp:posOffset>
                </wp:positionV>
                <wp:extent cx="58902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F41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8.4pt" to="460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CD4310" w:rsidRDefault="00CD4310" w:rsidP="00CD431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310" w:rsidRDefault="00CD4310" w:rsidP="00CD4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</w:t>
      </w:r>
      <w:r w:rsidR="003B45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3B45B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B45B5" w:rsidRPr="003B45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12    </w:t>
      </w:r>
      <w:r w:rsidR="00323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3233DE" w:rsidRPr="00323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B45B5" w:rsidRPr="003233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="003B45B5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                                   </w:t>
      </w:r>
      <w:r w:rsidR="00323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№</w:t>
      </w:r>
      <w:r w:rsidR="003233DE" w:rsidRPr="00323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233D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3233DE" w:rsidRPr="003233D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01</w:t>
      </w:r>
      <w:r w:rsidR="003233D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3233DE" w:rsidRPr="003233D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CD4310" w:rsidRDefault="00CD4310" w:rsidP="00CD4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CD4310" w:rsidRDefault="00CD4310" w:rsidP="00CD4310">
      <w:pPr>
        <w:rPr>
          <w:rFonts w:ascii="Times New Roman" w:hAnsi="Times New Roman" w:cs="Times New Roman"/>
        </w:rPr>
      </w:pP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 проект постановления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 бю</w:t>
      </w:r>
      <w:r w:rsidR="00B659C7">
        <w:rPr>
          <w:rFonts w:ascii="Times New Roman" w:hAnsi="Times New Roman" w:cs="Times New Roman"/>
          <w:sz w:val="28"/>
          <w:szCs w:val="28"/>
        </w:rPr>
        <w:t xml:space="preserve">джете </w:t>
      </w:r>
      <w:proofErr w:type="spellStart"/>
      <w:r w:rsidR="00B659C7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B659C7">
        <w:rPr>
          <w:rFonts w:ascii="Times New Roman" w:hAnsi="Times New Roman" w:cs="Times New Roman"/>
          <w:sz w:val="28"/>
          <w:szCs w:val="28"/>
        </w:rPr>
        <w:t xml:space="preserve"> района на 2017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год». 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характеристики бюджета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33DE">
        <w:rPr>
          <w:rFonts w:ascii="Times New Roman" w:hAnsi="Times New Roman" w:cs="Times New Roman"/>
          <w:sz w:val="28"/>
          <w:szCs w:val="28"/>
          <w:u w:val="single"/>
        </w:rPr>
        <w:t xml:space="preserve">» на 2017 </w:t>
      </w:r>
      <w:r>
        <w:rPr>
          <w:rFonts w:ascii="Times New Roman" w:hAnsi="Times New Roman" w:cs="Times New Roman"/>
          <w:sz w:val="28"/>
          <w:szCs w:val="28"/>
          <w:u w:val="single"/>
        </w:rPr>
        <w:t>год планируется;</w:t>
      </w:r>
    </w:p>
    <w:p w:rsidR="00CD4310" w:rsidRPr="00F27753" w:rsidRDefault="00CD4310" w:rsidP="00CD4310">
      <w:pPr>
        <w:rPr>
          <w:rFonts w:ascii="Times New Roman" w:hAnsi="Times New Roman" w:cs="Times New Roman"/>
          <w:sz w:val="28"/>
          <w:szCs w:val="28"/>
        </w:rPr>
      </w:pPr>
      <w:r w:rsidRPr="00F27753"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Pr="00F2775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сумме   </w:t>
      </w:r>
      <w:r w:rsidR="00E12DFE" w:rsidRPr="00F27753">
        <w:rPr>
          <w:rFonts w:ascii="Times New Roman" w:hAnsi="Times New Roman" w:cs="Times New Roman"/>
          <w:b/>
          <w:sz w:val="28"/>
          <w:szCs w:val="28"/>
          <w:u w:val="single"/>
        </w:rPr>
        <w:t>332</w:t>
      </w:r>
      <w:r w:rsidR="00F27753" w:rsidRPr="00F27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2DFE" w:rsidRPr="00F27753">
        <w:rPr>
          <w:rFonts w:ascii="Times New Roman" w:hAnsi="Times New Roman" w:cs="Times New Roman"/>
          <w:b/>
          <w:sz w:val="28"/>
          <w:szCs w:val="28"/>
          <w:u w:val="single"/>
        </w:rPr>
        <w:t>112,7</w:t>
      </w:r>
      <w:r w:rsidR="00F27753" w:rsidRPr="00F27753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  <w:r w:rsidRPr="00F27753">
        <w:rPr>
          <w:rFonts w:ascii="Times New Roman" w:hAnsi="Times New Roman" w:cs="Times New Roman"/>
          <w:sz w:val="28"/>
          <w:szCs w:val="28"/>
        </w:rPr>
        <w:t xml:space="preserve"> рублей, в том числе безвозмездное поступления от других бюджетов системы Российской Федерации в сумму </w:t>
      </w:r>
      <w:r w:rsidRPr="00F27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53" w:rsidRPr="00F27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295 344,877</w:t>
      </w:r>
      <w:r w:rsidRPr="00F277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7753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F27753"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 w:rsidRPr="00F27753">
        <w:rPr>
          <w:rFonts w:ascii="Times New Roman" w:hAnsi="Times New Roman" w:cs="Times New Roman"/>
          <w:b/>
          <w:sz w:val="28"/>
          <w:szCs w:val="28"/>
        </w:rPr>
        <w:t>-</w:t>
      </w:r>
      <w:r w:rsidRPr="00F27753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района в сумме   </w:t>
      </w:r>
      <w:r w:rsidR="00F27753" w:rsidRPr="00F27753">
        <w:rPr>
          <w:rFonts w:ascii="Times New Roman" w:hAnsi="Times New Roman" w:cs="Times New Roman"/>
          <w:b/>
          <w:sz w:val="28"/>
          <w:szCs w:val="28"/>
          <w:u w:val="single"/>
        </w:rPr>
        <w:t>332 12,777</w:t>
      </w:r>
      <w:r w:rsidRPr="00F27753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Pr="00F27753"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района в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</w:t>
      </w:r>
      <w:r w:rsidR="003233DE">
        <w:rPr>
          <w:rFonts w:ascii="Times New Roman" w:hAnsi="Times New Roman" w:cs="Times New Roman"/>
          <w:sz w:val="28"/>
          <w:szCs w:val="28"/>
        </w:rPr>
        <w:t>о долга района на 01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тыс., рублей, в том числе предельный объем обязательств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в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тыс.,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на обслуживание муниципального долга района в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_0,0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тыс.,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33DE">
        <w:rPr>
          <w:rFonts w:ascii="Times New Roman" w:hAnsi="Times New Roman" w:cs="Times New Roman"/>
          <w:sz w:val="28"/>
          <w:szCs w:val="28"/>
          <w:u w:val="single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районный фонд финансовой поддержки поселений в сумме </w:t>
      </w:r>
      <w:r w:rsidRPr="003A09F5">
        <w:rPr>
          <w:rFonts w:ascii="Times New Roman" w:hAnsi="Times New Roman" w:cs="Times New Roman"/>
          <w:b/>
          <w:sz w:val="28"/>
          <w:szCs w:val="28"/>
          <w:u w:val="single"/>
        </w:rPr>
        <w:t>23341,0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тыс.,</w:t>
      </w:r>
      <w:r>
        <w:rPr>
          <w:rFonts w:ascii="Times New Roman" w:hAnsi="Times New Roman" w:cs="Times New Roman"/>
          <w:sz w:val="28"/>
          <w:szCs w:val="28"/>
        </w:rPr>
        <w:t xml:space="preserve"> рублей, а также: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района на 2016 год в сумме </w:t>
      </w:r>
      <w:r>
        <w:rPr>
          <w:rFonts w:ascii="Times New Roman" w:hAnsi="Times New Roman" w:cs="Times New Roman"/>
          <w:b/>
          <w:sz w:val="28"/>
          <w:szCs w:val="28"/>
        </w:rPr>
        <w:t>1,500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средства на реализацию целевых про</w:t>
      </w:r>
      <w:r w:rsidR="003233DE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="003233DE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3233DE">
        <w:rPr>
          <w:rFonts w:ascii="Times New Roman" w:hAnsi="Times New Roman" w:cs="Times New Roman"/>
          <w:sz w:val="28"/>
          <w:szCs w:val="28"/>
        </w:rPr>
        <w:t xml:space="preserve">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2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DE" w:rsidRPr="003233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расходы на программу по профилактике экстремизма и терроризма                    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выборов   </w:t>
      </w:r>
      <w:r>
        <w:rPr>
          <w:rFonts w:ascii="Times New Roman" w:hAnsi="Times New Roman" w:cs="Times New Roman"/>
          <w:b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7E4E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="004A7E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A7E4E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района связанных с реализацией приоритетных проектов развития РД 2017 год на строительство начальной школы – детский садик в с. </w:t>
      </w:r>
      <w:proofErr w:type="spellStart"/>
      <w:r w:rsidR="004A7E4E">
        <w:rPr>
          <w:rFonts w:ascii="Times New Roman" w:hAnsi="Times New Roman" w:cs="Times New Roman"/>
          <w:sz w:val="28"/>
          <w:szCs w:val="28"/>
        </w:rPr>
        <w:t>Цехок</w:t>
      </w:r>
      <w:proofErr w:type="spellEnd"/>
      <w:r w:rsidR="004A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E4E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4A7E4E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3A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45B5" w:rsidRPr="004A7E4E">
        <w:rPr>
          <w:rFonts w:ascii="Times New Roman" w:hAnsi="Times New Roman" w:cs="Times New Roman"/>
          <w:b/>
          <w:sz w:val="28"/>
          <w:szCs w:val="28"/>
          <w:u w:val="single"/>
        </w:rPr>
        <w:t>2330,0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 рублей;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76AC" w:rsidRPr="00F906EA">
        <w:rPr>
          <w:rFonts w:ascii="Times New Roman" w:hAnsi="Times New Roman" w:cs="Times New Roman"/>
          <w:sz w:val="28"/>
          <w:szCs w:val="28"/>
        </w:rPr>
        <w:t>МКУ «ОСДЖКХ»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06EA" w:rsidRPr="003A09F5">
        <w:rPr>
          <w:rFonts w:ascii="Times New Roman" w:hAnsi="Times New Roman" w:cs="Times New Roman"/>
          <w:b/>
          <w:sz w:val="28"/>
          <w:szCs w:val="28"/>
          <w:u w:val="single"/>
        </w:rPr>
        <w:t>7917,0</w:t>
      </w:r>
      <w:r>
        <w:rPr>
          <w:rFonts w:ascii="Times New Roman" w:hAnsi="Times New Roman" w:cs="Times New Roman"/>
          <w:sz w:val="28"/>
          <w:szCs w:val="28"/>
          <w:u w:val="single"/>
        </w:rPr>
        <w:t>_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дорожный фонд – </w:t>
      </w:r>
      <w:r w:rsidR="00E12DFE" w:rsidRPr="003A09F5">
        <w:rPr>
          <w:rFonts w:ascii="Times New Roman" w:hAnsi="Times New Roman" w:cs="Times New Roman"/>
          <w:b/>
          <w:sz w:val="28"/>
          <w:szCs w:val="28"/>
          <w:u w:val="single"/>
        </w:rPr>
        <w:t>4590,9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– </w:t>
      </w:r>
      <w:r w:rsidR="00F27753" w:rsidRPr="003A09F5">
        <w:rPr>
          <w:rFonts w:ascii="Times New Roman" w:hAnsi="Times New Roman" w:cs="Times New Roman"/>
          <w:b/>
          <w:sz w:val="28"/>
          <w:szCs w:val="28"/>
          <w:u w:val="single"/>
        </w:rPr>
        <w:t>250979,8</w:t>
      </w:r>
      <w:r>
        <w:rPr>
          <w:rFonts w:ascii="Times New Roman" w:hAnsi="Times New Roman" w:cs="Times New Roman"/>
          <w:sz w:val="28"/>
          <w:szCs w:val="28"/>
          <w:u w:val="single"/>
        </w:rPr>
        <w:t>_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F27753" w:rsidRPr="003A09F5">
        <w:rPr>
          <w:rFonts w:ascii="Times New Roman" w:hAnsi="Times New Roman" w:cs="Times New Roman"/>
          <w:b/>
          <w:sz w:val="28"/>
          <w:szCs w:val="28"/>
          <w:u w:val="single"/>
        </w:rPr>
        <w:t>7210</w:t>
      </w:r>
      <w:r w:rsidRPr="003A09F5">
        <w:rPr>
          <w:rFonts w:ascii="Times New Roman" w:hAnsi="Times New Roman" w:cs="Times New Roman"/>
          <w:b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социальная политика, пенсионное обеспечение – </w:t>
      </w:r>
      <w:r w:rsidR="00C876AC" w:rsidRPr="003A09F5">
        <w:rPr>
          <w:rFonts w:ascii="Times New Roman" w:hAnsi="Times New Roman" w:cs="Times New Roman"/>
          <w:b/>
          <w:sz w:val="28"/>
          <w:szCs w:val="28"/>
          <w:u w:val="single"/>
        </w:rPr>
        <w:t>6171,1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06EA">
        <w:rPr>
          <w:rFonts w:ascii="Times New Roman" w:hAnsi="Times New Roman" w:cs="Times New Roman"/>
          <w:sz w:val="28"/>
          <w:szCs w:val="28"/>
        </w:rPr>
        <w:t>охрана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06EA" w:rsidRPr="003A09F5">
        <w:rPr>
          <w:rFonts w:ascii="Times New Roman" w:hAnsi="Times New Roman" w:cs="Times New Roman"/>
          <w:b/>
          <w:sz w:val="28"/>
          <w:szCs w:val="28"/>
          <w:u w:val="single"/>
        </w:rPr>
        <w:t>5138,0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 рублей;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EA">
        <w:rPr>
          <w:rFonts w:ascii="Times New Roman" w:hAnsi="Times New Roman" w:cs="Times New Roman"/>
          <w:sz w:val="28"/>
          <w:szCs w:val="28"/>
        </w:rPr>
        <w:t>Субвенция на ос</w:t>
      </w:r>
      <w:r w:rsidR="003A09F5">
        <w:rPr>
          <w:rFonts w:ascii="Times New Roman" w:hAnsi="Times New Roman" w:cs="Times New Roman"/>
          <w:sz w:val="28"/>
          <w:szCs w:val="28"/>
        </w:rPr>
        <w:t>уществление государственных полномочий РД по организации и осуществлению деятельности по опеке и попечительству</w:t>
      </w:r>
      <w:r w:rsidRPr="003A09F5">
        <w:rPr>
          <w:rFonts w:ascii="Times New Roman" w:hAnsi="Times New Roman" w:cs="Times New Roman"/>
          <w:sz w:val="28"/>
          <w:szCs w:val="28"/>
        </w:rPr>
        <w:t xml:space="preserve">– </w:t>
      </w:r>
      <w:r w:rsidRPr="003A09F5">
        <w:rPr>
          <w:rFonts w:ascii="Times New Roman" w:hAnsi="Times New Roman" w:cs="Times New Roman"/>
          <w:b/>
          <w:sz w:val="28"/>
          <w:szCs w:val="28"/>
          <w:u w:val="single"/>
        </w:rPr>
        <w:t>384</w:t>
      </w:r>
      <w:r w:rsidR="003A0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физкультура и спорт – </w:t>
      </w:r>
      <w:r w:rsidRPr="003A09F5">
        <w:rPr>
          <w:rFonts w:ascii="Times New Roman" w:hAnsi="Times New Roman" w:cs="Times New Roman"/>
          <w:b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(СМИ) – </w:t>
      </w:r>
      <w:r w:rsidR="00C876AC" w:rsidRPr="003A09F5">
        <w:rPr>
          <w:rFonts w:ascii="Times New Roman" w:hAnsi="Times New Roman" w:cs="Times New Roman"/>
          <w:b/>
          <w:sz w:val="28"/>
          <w:szCs w:val="28"/>
          <w:u w:val="single"/>
        </w:rPr>
        <w:t>2339</w:t>
      </w:r>
      <w:r w:rsidRPr="003A09F5">
        <w:rPr>
          <w:rFonts w:ascii="Times New Roman" w:hAnsi="Times New Roman" w:cs="Times New Roman"/>
          <w:b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расходы бюджета района по приложениям, разбивкой по статей но с указанием учреждений и организаций, согласно Бюджетного и Налогового кодекса Российской Федерации:             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доходы бю</w:t>
      </w:r>
      <w:r w:rsidR="003233DE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3233DE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3233DE">
        <w:rPr>
          <w:rFonts w:ascii="Times New Roman" w:hAnsi="Times New Roman" w:cs="Times New Roman"/>
          <w:sz w:val="28"/>
          <w:szCs w:val="28"/>
        </w:rPr>
        <w:t xml:space="preserve">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 приложении </w:t>
      </w:r>
      <w:r>
        <w:rPr>
          <w:rFonts w:ascii="Times New Roman" w:hAnsi="Times New Roman" w:cs="Times New Roman"/>
          <w:sz w:val="28"/>
          <w:szCs w:val="28"/>
          <w:u w:val="single"/>
        </w:rPr>
        <w:t>№ 2;</w:t>
      </w:r>
      <w:r w:rsidR="00E12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функ</w:t>
      </w:r>
      <w:r w:rsidR="003233DE">
        <w:rPr>
          <w:rFonts w:ascii="Times New Roman" w:hAnsi="Times New Roman" w:cs="Times New Roman"/>
          <w:sz w:val="28"/>
          <w:szCs w:val="28"/>
        </w:rPr>
        <w:t>циональной классификации на 2017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</w:t>
      </w:r>
      <w:r w:rsidR="004A7E4E">
        <w:rPr>
          <w:rFonts w:ascii="Times New Roman" w:hAnsi="Times New Roman" w:cs="Times New Roman"/>
          <w:sz w:val="28"/>
          <w:szCs w:val="28"/>
          <w:u w:val="single"/>
        </w:rPr>
        <w:t>№ 3;</w:t>
      </w:r>
      <w:r w:rsidR="00E12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целевым статьям и видам расходов, классификации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ведомственной ст</w:t>
      </w:r>
      <w:r w:rsidR="006D5CC9">
        <w:rPr>
          <w:rFonts w:ascii="Times New Roman" w:hAnsi="Times New Roman" w:cs="Times New Roman"/>
          <w:sz w:val="28"/>
          <w:szCs w:val="28"/>
        </w:rPr>
        <w:t>руктуре на 2017</w:t>
      </w:r>
      <w:r>
        <w:rPr>
          <w:rFonts w:ascii="Times New Roman" w:hAnsi="Times New Roman" w:cs="Times New Roman"/>
          <w:sz w:val="28"/>
          <w:szCs w:val="28"/>
        </w:rPr>
        <w:t xml:space="preserve"> год – приложении</w:t>
      </w:r>
      <w:r w:rsidR="006870AA">
        <w:rPr>
          <w:rFonts w:ascii="Times New Roman" w:hAnsi="Times New Roman" w:cs="Times New Roman"/>
          <w:sz w:val="28"/>
          <w:szCs w:val="28"/>
          <w:u w:val="single"/>
        </w:rPr>
        <w:t xml:space="preserve"> № 4</w:t>
      </w:r>
      <w:r w:rsidR="004A7E4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распределение дотаций на выравнивание уровня бюджетной обеспеченности сельских поселений, из районного фонда финансовой поддержки посе</w:t>
      </w:r>
      <w:r w:rsidR="006D5CC9">
        <w:rPr>
          <w:rFonts w:ascii="Times New Roman" w:hAnsi="Times New Roman" w:cs="Times New Roman"/>
          <w:sz w:val="28"/>
          <w:szCs w:val="28"/>
        </w:rPr>
        <w:t xml:space="preserve">лений </w:t>
      </w:r>
      <w:proofErr w:type="spellStart"/>
      <w:r w:rsidR="006D5CC9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6D5CC9">
        <w:rPr>
          <w:rFonts w:ascii="Times New Roman" w:hAnsi="Times New Roman" w:cs="Times New Roman"/>
          <w:sz w:val="28"/>
          <w:szCs w:val="28"/>
        </w:rPr>
        <w:t xml:space="preserve">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 – приложении </w:t>
      </w:r>
      <w:r w:rsidR="006870AA">
        <w:rPr>
          <w:rFonts w:ascii="Times New Roman" w:hAnsi="Times New Roman" w:cs="Times New Roman"/>
          <w:sz w:val="28"/>
          <w:szCs w:val="28"/>
          <w:u w:val="single"/>
        </w:rPr>
        <w:t>№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средств по </w:t>
      </w:r>
      <w:r w:rsidR="006D5CC9">
        <w:rPr>
          <w:rFonts w:ascii="Times New Roman" w:hAnsi="Times New Roman" w:cs="Times New Roman"/>
          <w:sz w:val="28"/>
          <w:szCs w:val="28"/>
        </w:rPr>
        <w:t>Госстандарту образования на 2017</w:t>
      </w:r>
      <w:r>
        <w:rPr>
          <w:rFonts w:ascii="Times New Roman" w:hAnsi="Times New Roman" w:cs="Times New Roman"/>
          <w:sz w:val="28"/>
          <w:szCs w:val="28"/>
        </w:rPr>
        <w:t xml:space="preserve"> год – приложении </w:t>
      </w:r>
      <w:r w:rsidR="004A7E4E">
        <w:rPr>
          <w:rFonts w:ascii="Times New Roman" w:hAnsi="Times New Roman" w:cs="Times New Roman"/>
          <w:sz w:val="28"/>
          <w:szCs w:val="28"/>
          <w:u w:val="single"/>
        </w:rPr>
        <w:t>№ 11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средств по Госстандарту</w:t>
      </w:r>
      <w:r w:rsidR="006D5CC9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2017</w:t>
      </w:r>
      <w:r>
        <w:rPr>
          <w:rFonts w:ascii="Times New Roman" w:hAnsi="Times New Roman" w:cs="Times New Roman"/>
          <w:sz w:val="28"/>
          <w:szCs w:val="28"/>
        </w:rPr>
        <w:t xml:space="preserve"> год – приложении </w:t>
      </w:r>
      <w:r w:rsidR="004A7E4E">
        <w:rPr>
          <w:rFonts w:ascii="Times New Roman" w:hAnsi="Times New Roman" w:cs="Times New Roman"/>
          <w:sz w:val="28"/>
          <w:szCs w:val="28"/>
          <w:u w:val="single"/>
        </w:rPr>
        <w:t>№ 11а</w:t>
      </w:r>
      <w:r w:rsidR="006870A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Представлена проект постановления «О методике расчета бюджетных расходов поселений».      </w:t>
      </w:r>
    </w:p>
    <w:p w:rsidR="00CD4310" w:rsidRDefault="00CD4310" w:rsidP="00CD4310">
      <w:pPr>
        <w:rPr>
          <w:rFonts w:ascii="Times New Roman" w:hAnsi="Times New Roman" w:cs="Times New Roman"/>
          <w:sz w:val="28"/>
          <w:szCs w:val="28"/>
        </w:rPr>
      </w:pPr>
    </w:p>
    <w:p w:rsidR="00CD4310" w:rsidRDefault="00CD4310" w:rsidP="00CD43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CD4310" w:rsidRDefault="00CD4310" w:rsidP="00CD4310">
      <w:pPr>
        <w:tabs>
          <w:tab w:val="left" w:pos="35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Проект постановления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="006870AA">
        <w:rPr>
          <w:rFonts w:ascii="Times New Roman" w:hAnsi="Times New Roman" w:cs="Times New Roman"/>
          <w:sz w:val="28"/>
          <w:szCs w:val="28"/>
        </w:rPr>
        <w:t xml:space="preserve">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год» соответствует бюджетному процессу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Р.Д. и Р.Ф., разработан с соблюдением Бюджетного и Налогового кодексов и по, этому может быт рассмотрен сессией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 принятием соответствующего постановления. </w:t>
      </w:r>
    </w:p>
    <w:p w:rsidR="00CD4310" w:rsidRDefault="00CD4310" w:rsidP="00CD4310">
      <w:pPr>
        <w:pStyle w:val="a4"/>
        <w:tabs>
          <w:tab w:val="left" w:pos="352"/>
        </w:tabs>
        <w:rPr>
          <w:rFonts w:ascii="Times New Roman" w:hAnsi="Times New Roman" w:cs="Times New Roman"/>
          <w:sz w:val="28"/>
          <w:szCs w:val="28"/>
        </w:rPr>
      </w:pPr>
    </w:p>
    <w:p w:rsidR="00CD4310" w:rsidRDefault="00CD4310" w:rsidP="00CD4310">
      <w:pPr>
        <w:pStyle w:val="a4"/>
        <w:tabs>
          <w:tab w:val="left" w:pos="352"/>
        </w:tabs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pStyle w:val="a4"/>
        <w:tabs>
          <w:tab w:val="left" w:pos="352"/>
        </w:tabs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pStyle w:val="a4"/>
        <w:tabs>
          <w:tab w:val="left" w:pos="3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310" w:rsidRDefault="00CD4310" w:rsidP="00CD4310">
      <w:pPr>
        <w:tabs>
          <w:tab w:val="left" w:pos="3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 КСП</w:t>
      </w:r>
    </w:p>
    <w:p w:rsidR="00CD4310" w:rsidRDefault="006870AA" w:rsidP="00CD43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  <w:r w:rsidR="00CD431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CD43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4310">
        <w:rPr>
          <w:rFonts w:ascii="Times New Roman" w:hAnsi="Times New Roman" w:cs="Times New Roman"/>
          <w:b/>
          <w:sz w:val="28"/>
          <w:szCs w:val="28"/>
        </w:rPr>
        <w:t xml:space="preserve">                       М. Д. Джамалов</w:t>
      </w:r>
    </w:p>
    <w:p w:rsidR="00BA1FE0" w:rsidRDefault="00BA1FE0" w:rsidP="00CD4310">
      <w:pPr>
        <w:jc w:val="center"/>
      </w:pPr>
    </w:p>
    <w:sectPr w:rsidR="00BA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05"/>
    <w:rsid w:val="001D4E99"/>
    <w:rsid w:val="00295D05"/>
    <w:rsid w:val="003233DE"/>
    <w:rsid w:val="003A09F5"/>
    <w:rsid w:val="003B45B5"/>
    <w:rsid w:val="004A7E4E"/>
    <w:rsid w:val="006870AA"/>
    <w:rsid w:val="006D5CC9"/>
    <w:rsid w:val="00B659C7"/>
    <w:rsid w:val="00BA1FE0"/>
    <w:rsid w:val="00C876AC"/>
    <w:rsid w:val="00CD4310"/>
    <w:rsid w:val="00E12DFE"/>
    <w:rsid w:val="00F27753"/>
    <w:rsid w:val="00F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B0C28ED-3345-49BF-A1AE-2CF6258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43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4</cp:revision>
  <cp:lastPrinted>2016-12-27T07:14:00Z</cp:lastPrinted>
  <dcterms:created xsi:type="dcterms:W3CDTF">2016-12-26T11:52:00Z</dcterms:created>
  <dcterms:modified xsi:type="dcterms:W3CDTF">2017-05-15T11:52:00Z</dcterms:modified>
</cp:coreProperties>
</file>