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19" w:rsidRPr="00DC0019" w:rsidRDefault="00DC0019" w:rsidP="00DC001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019" w:rsidRPr="00DC0019" w:rsidRDefault="00DC0019" w:rsidP="00DC0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0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159B4CD" wp14:editId="197A1363">
            <wp:extent cx="1050925" cy="1000760"/>
            <wp:effectExtent l="0" t="0" r="0" b="889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019" w:rsidRPr="00DC0019" w:rsidRDefault="00DC0019" w:rsidP="00DC0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01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C0019" w:rsidRPr="00DC0019" w:rsidRDefault="00DC0019" w:rsidP="00DC0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019">
        <w:rPr>
          <w:rFonts w:ascii="Times New Roman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DC0019" w:rsidRPr="00DC0019" w:rsidRDefault="00DC0019" w:rsidP="00DC0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019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DC0019" w:rsidRPr="00DC0019" w:rsidRDefault="00DC0019" w:rsidP="00DC001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0019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DC0019" w:rsidRPr="00DC0019" w:rsidRDefault="00DC0019" w:rsidP="00DC0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019" w:rsidRPr="00DC0019" w:rsidRDefault="00DC0019" w:rsidP="00DC0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019" w:rsidRPr="00DC0019" w:rsidRDefault="00DC0019" w:rsidP="00DC0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01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C0019" w:rsidRPr="00DC0019" w:rsidRDefault="00DC0019" w:rsidP="00DC0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019" w:rsidRPr="00DC0019" w:rsidRDefault="00DC0019" w:rsidP="00DC00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0019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DC0019">
        <w:rPr>
          <w:rFonts w:ascii="Times New Roman" w:hAnsi="Times New Roman" w:cs="Times New Roman"/>
          <w:b/>
          <w:sz w:val="28"/>
          <w:szCs w:val="28"/>
        </w:rPr>
        <w:t xml:space="preserve"> 18 января 2019 г.                         №10                     с. Цунта</w:t>
      </w:r>
    </w:p>
    <w:p w:rsidR="00DC0019" w:rsidRPr="00DC0019" w:rsidRDefault="00DC0019" w:rsidP="00DC0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0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DC0019" w:rsidRPr="00DC0019" w:rsidRDefault="00DC0019" w:rsidP="00DC0019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0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распределении обязанностей между главой муниципального района "Цунтинский район", заместителями главы администрации и </w:t>
      </w:r>
      <w:r w:rsidRPr="00DC0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руководителем аппарата </w:t>
      </w:r>
      <w:r w:rsidRPr="00DC0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</w:p>
    <w:p w:rsidR="00DC0019" w:rsidRPr="00DC0019" w:rsidRDefault="00DC0019" w:rsidP="00DC0019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C00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 в администрации муниципального района "Цунтинский район" и в целях разграничения обязанностей между главой муниципального района "Цунтинский район", заместителями главы администрации муниципального района «Цунтинский район» и руководителем аппарата администрации муниципального района «Цунтинский район»:</w:t>
      </w:r>
    </w:p>
    <w:p w:rsidR="00DC0019" w:rsidRPr="00DC0019" w:rsidRDefault="00DC0019" w:rsidP="00DC0019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распределение обязанностей </w:t>
      </w:r>
      <w:r w:rsidRPr="00DC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 главой муниципального района "Цунтинский район", заместителями главы администрации и </w:t>
      </w:r>
      <w:r w:rsidRPr="00DC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аппарата </w:t>
      </w:r>
      <w:r w:rsidRPr="00DC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DC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DC0019" w:rsidRPr="00DC0019" w:rsidRDefault="00DC0019" w:rsidP="00DC0019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2.Признать утратившим силу постановление главы администрации муниципального   района "Цунтинский   район" от 20.09.2016 года № 138 «О разграничении и распределении обязанностей»</w:t>
      </w:r>
    </w:p>
    <w:p w:rsidR="00DC0019" w:rsidRPr="00DC0019" w:rsidRDefault="00DC0019" w:rsidP="00DC0019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019" w:rsidRPr="00DC0019" w:rsidRDefault="00DC0019" w:rsidP="00DC0019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района                                                 Ш. А. Магомедов</w:t>
      </w:r>
    </w:p>
    <w:p w:rsidR="00DC0019" w:rsidRPr="00DC0019" w:rsidRDefault="00DC0019" w:rsidP="00DC0019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019" w:rsidRPr="00DC0019" w:rsidRDefault="00DC0019" w:rsidP="00DC00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019" w:rsidRPr="00DC0019" w:rsidRDefault="00DC0019" w:rsidP="00DC00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019" w:rsidRPr="00DC0019" w:rsidRDefault="00DC0019" w:rsidP="00DC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019" w:rsidRPr="00DC0019" w:rsidRDefault="00DC0019" w:rsidP="00DC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019" w:rsidRPr="00DC0019" w:rsidRDefault="00DC0019" w:rsidP="00DC001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019" w:rsidRPr="00DC0019" w:rsidRDefault="00DC0019" w:rsidP="00DC00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Утверждено </w:t>
      </w:r>
    </w:p>
    <w:p w:rsidR="00DC0019" w:rsidRPr="00DC0019" w:rsidRDefault="00DC0019" w:rsidP="00DC00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C0019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распоряжением</w:t>
      </w:r>
      <w:proofErr w:type="gramEnd"/>
      <w:r w:rsidRPr="00DC0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главы МР</w:t>
      </w:r>
    </w:p>
    <w:p w:rsidR="00DC0019" w:rsidRPr="00DC0019" w:rsidRDefault="00DC0019" w:rsidP="00DC00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«Цунтинский район»</w:t>
      </w:r>
    </w:p>
    <w:p w:rsidR="00DC0019" w:rsidRPr="00DC0019" w:rsidRDefault="00DC0019" w:rsidP="00DC00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C0019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DC0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18. 01. 2019 г. № 10</w:t>
      </w:r>
    </w:p>
    <w:p w:rsidR="00DC0019" w:rsidRPr="00DC0019" w:rsidRDefault="00DC0019" w:rsidP="00DC0019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</w:t>
      </w:r>
    </w:p>
    <w:p w:rsidR="00DC0019" w:rsidRPr="00DC0019" w:rsidRDefault="00DC0019" w:rsidP="00DC001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района "Цунтинский район"</w:t>
      </w:r>
    </w:p>
    <w:p w:rsidR="00DC0019" w:rsidRPr="00DC0019" w:rsidRDefault="00DC0019" w:rsidP="00DC001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Магомедов Шамиль </w:t>
      </w:r>
      <w:proofErr w:type="spellStart"/>
      <w:r w:rsidRPr="00DC00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Ахмедович</w:t>
      </w:r>
      <w:proofErr w:type="spellEnd"/>
    </w:p>
    <w:p w:rsidR="00DC0019" w:rsidRPr="00DC0019" w:rsidRDefault="00DC0019" w:rsidP="00DC001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общее руководство деятельностью муниципального района по решению всех вопросов, отнесенных к компетенции муниципального района.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Формирует администрацию муниципального района и осуществляет общее руководство ее деятельностью.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Назначает на должность и освобождает от должности заместителей главы администрации муниципального района, руководителей структурных подразделений администрации района, специалистов структурных подразделений администрации района и руководителей подведомственных учреждений.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Утверждает положения о структурных подразделениях администрации района и должностные инструкции их работников.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Утверждает   уставы муниципальных учреждений.  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Вносит в представительный орган района на утверждение проект бюджета муниципального района, планы и программы социально-экономического развития.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 функции распределителя бюджетных средств при исполнении местного бюджета.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Управляет и распоряжается муниципальным имуществом в определенном порядке.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Принимает меры по обеспечению защиты интересов муниципального района в судебных органах.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Подписывает нормативно-правовые акты, предусмотренные законодательством.</w:t>
      </w:r>
      <w:r w:rsidRPr="00DC0019">
        <w:rPr>
          <w:rFonts w:ascii="Times New Roman" w:eastAsia="Calibri" w:hAnsi="Times New Roman" w:cs="Times New Roman"/>
          <w:color w:val="304855"/>
          <w:sz w:val="28"/>
          <w:szCs w:val="28"/>
          <w:lang w:eastAsia="ru-RU"/>
        </w:rPr>
        <w:t xml:space="preserve">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Ежегодно представляет Собранию депутатов отчет о своей деятельности, деятельности администрации и иных подведомственных главе района органов местного самоуправления.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Ежегодно представляет Собранию депутатов инвестиционное послание главы района.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Координирует и контролирует деятельность заместителей главы администрации, руководителя аппарата администрации.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Возглавляет: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антитеррористическую комиссию;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комиссию по примирению и согласию;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-оперативный штаб народных дружин района;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комиссию по противодействию коррупции;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-комиссию по аттестации и квалификационному экзамену муниципальных служащих;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комиссию по формированию резерва управленческих кадров;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-комиссию по эффективности деятельности органов местного самоуправления района;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коллегию при администрации района.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019" w:rsidRPr="00DC0019" w:rsidRDefault="00DC0019" w:rsidP="00DC001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DC00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заместитель</w:t>
      </w:r>
      <w:proofErr w:type="gramEnd"/>
      <w:r w:rsidRPr="00DC00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главы администрации муниципального района</w:t>
      </w:r>
    </w:p>
    <w:p w:rsidR="00DC0019" w:rsidRPr="00DC0019" w:rsidRDefault="00DC0019" w:rsidP="00DC001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"Цунтинский район"</w:t>
      </w:r>
    </w:p>
    <w:p w:rsidR="00DC0019" w:rsidRPr="00DC0019" w:rsidRDefault="00DC0019" w:rsidP="00DC001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DC00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Шамилов</w:t>
      </w:r>
      <w:proofErr w:type="spellEnd"/>
      <w:r w:rsidRPr="00DC00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Магомед </w:t>
      </w:r>
      <w:proofErr w:type="spellStart"/>
      <w:r w:rsidRPr="00DC00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Хандулаевич</w:t>
      </w:r>
      <w:proofErr w:type="spellEnd"/>
    </w:p>
    <w:p w:rsidR="00DC0019" w:rsidRPr="00DC0019" w:rsidRDefault="00DC0019" w:rsidP="00DC001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Координирует и контролирует вопросы: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экономики и прогнозирования района;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составления проекта районного бюджета;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исполнения доходной и расходной частей районного бюджета;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финансового контроля за рациональным, эффективным и целевым использованием средств районного бюджета;        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-совершенствования методов финансово-бюджетного планирования;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осуществления инвестиционной политики и рынка ценных бумаг;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   - определения и совершенствования межбюджетных отношений с администрациями сельских поселений муниципального района «Цунтинский район»; 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-строительства, архитектуры и ЖКХ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 - организации закупок для муниципальных нужд;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финансирования сельскохозяйственных предприятий;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оптимизации сети муниципальных учреждений;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земельных отношений и земельного контроля;          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организации и проведения торгов (по земельным вопросам);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строительного проектирования;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электроснабжения;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-водоснабжения;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-теплоснабжения;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-водоотведения;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-снабжения ГСМ;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-расчеты за потребленные энергоресурсы;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связи;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-благоустройства;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-санитарной очистки;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-строительства и содержания скотомогильников, расколов, мест захоронения животных;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-учета, управления, приватизации и контроля использования муниципального имущества;        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деятельности сельхозпредприятий района, всех форм собственности, семенной инспекции, инспекции по карантину растений, по закупкам и качеству сельхозпродукции, ветстанции, </w:t>
      </w:r>
      <w:proofErr w:type="spellStart"/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племпредприятия</w:t>
      </w:r>
      <w:proofErr w:type="spellEnd"/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ветбаклаборатории</w:t>
      </w:r>
      <w:proofErr w:type="spellEnd"/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зооветснаба</w:t>
      </w:r>
      <w:proofErr w:type="spellEnd"/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, муниципальных предприятий, комиссии по стихийным бедствиям в аграрном секторе;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лесного хозяйства, охраны природы и природопользования;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развития потребительского рынка, торговли и предпринимательства;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регулирования трудовых договоров между ПБОЮЛ и физическими лицами;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-создания и учета рабочих мест в районе;         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-организации работы по снижению численности неработающего населения, легализации неформальной занятости;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-ценообразования по видам деятельности;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-составления и исполнения Комплексной программы социально-экономического развития района;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-составления и реализации муниципальных программ (по направлениям деятельности);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-подготовки, продвижения и реализации государственных, федеральных, республиканских инвестиционных программ и приоритетных проектов развития с участием муниципального района «Цунтинский район» (по направлениям деятельности);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осуществления организации предоставления муниципальных услуг;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осуществления организации межведомственного взаимодействия при предоставлении муниципальных услуг;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-установления пенсий за выслугу лет лицам, занимавшим муниципальные должности или замещавшим должности муниципальной службы в органах местного самоуправления муниципального района;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-выполнения структурными подразделениями администрации, учреждениями (организациями, предприятиями), решений, распоряжений, постановлений, указов республиканских и федеральных органов, распоряжений, постановлений, поручений главы района (по направлениям деятельности);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-составления и предоставления в соответствующие органы различных форм и видов отчетности (по направлениям деятельности);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-размещения необходимой информации о деятельности администрации, структурных подразделений и подведомственных учреждений   на сайте в сети «Интернет» (по направлениям деятельности)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-по информатизации сферы финансов муниципального района и размещения на официальном сайте в сети «Интернет» необходимой информации.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согласование расстановки руководящих кадров в муниципальном районе (по направлениям деятельности).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размещение в СМИ и на официальном сайте в сети «Интернет» информации о   своей деятельности.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Координирует и контролирует деятельность структурных подразделений администрации, подведомственных учреждений: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финансово-бюджетного отдела;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отдела экономики, имущественных и налоговых отношений;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-муниципального казенного учреждения «УСЖКХ»;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-муниципального казённого учреждения «Централизованная бухгалтерия»;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Дает поручения руководителям структурных подразделений администрации и подведомственных учреждений по направлениям деятельности и осуществляет контроль их исполнения.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           Вносит на рассмотрение главе района предложения: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 приеме на работу, увольнении сотрудников курируемых структурных подразделений администрации и руководителей курируемых подведомственных учреждений;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 предоставлении отпусков, отгулов сотрудникам курируемых структурных подразделений администрации и руководителям курируемых подведомственных учреждений;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 применении дисциплинарных взысканий к сотрудникам курируемых структурных подразделений администрации и руководителям курируемых подведомственных учреждений;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 включении в резерв управленческих кадров муниципального района кандидатур по курируемым структурным подразделениям администрации и курируемым муниципальным учреждениям.  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Взаимодействует с: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районным Собранием депутатов;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контрольно-счетным органом;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МФЦ;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территориальной избирательной комиссией;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казначейством;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коммерческими структурами (по направлениям деятельности);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Росрестром</w:t>
      </w:r>
      <w:proofErr w:type="spellEnd"/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налоговой инспекцией;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службами судебных приставов (по направлениям деятельности);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прокуратурой (по направлениям деятельности);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министерствами и ведомствами, территориальными федеральными и республиканскими организациями, предприятиями, независимо от форм собственности (по направлению деятельности);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органами местного самоуправления (по направлениям деятельности);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пенсионным фондом (по направлениям деятельности);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медстрахом</w:t>
      </w:r>
      <w:proofErr w:type="spellEnd"/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 направлению деятельности), соцстрахом (по направлениям деятельности);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перерабатывающими и обслуживающими предприятиями;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-предприятиями всех форм собственности, организациями, обществами (по направлениям деятельности);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государственными органами власти, министерствами и ведомствами республиканского и федерального подчинения (по направлениям деятельности).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Участвует в оперативных, рабочих совещаниях при главе района, совещаниях руководителей структурных подразделений администрации и муниципальных учреждений непосредственного подчинения, курируемых администраций сельских поселений, Собрания депутатов, иных заседаниях и совещаниях.        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Вносит на рассмотрение вопросы по направлениям деятельности в повестку дня совещаний при главе района, руководителей структурных подразделений администрации, подведомственных учреждений, Собрания депутатов.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Ведет прием и учет граждан, юридических лиц по направлениям деятельности.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Рассматривает предложения, заявления, обращения, жалобы граждан по направлениям деятельности и принимает по ним решения.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 комиссиями и советами при администрации муниципального района по направлениям деятельности.          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Руководит постоянными комиссиями, советами, штабами, мобильными отрядами при администрации муниципального района: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административной комиссией;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по увеличению доходной части консолидировано бюджета, развитию налогооблагаемой базы и проведению мероприятий по легализации «теневой зарплаты»;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- по предоставлению грантов субъектам малого и среднего предпринимательства;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     - по выявлению и постановке на налоговый учет граждан, осуществляющих незаконную предпринимательскую деятельность, а также наличия реальных рабочих мест;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 - по организации и проведению торгов;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 - по определению численности неработающего населения;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 - по предоставлению субсидий юридическим лицам, физическим лицам;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 - аукционной (земельной);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            Осуществляет   кураторство органов местного самоуправления сельских поселений в соответствии с НПА главы района.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Рассматривает по поручению главы района отдельные текущие вопросы.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временного отсутствия главы муниципального района "Цунтинский район" или досрочного прекращения им своих полномочий осуществляет исполнение его обязанностей.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019" w:rsidRPr="00DC0019" w:rsidRDefault="00DC0019" w:rsidP="00DC001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Заместитель главы администрации муниципального района</w:t>
      </w:r>
    </w:p>
    <w:p w:rsidR="00DC0019" w:rsidRPr="00DC0019" w:rsidRDefault="00DC0019" w:rsidP="00DC001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«Цунтинский район"</w:t>
      </w:r>
    </w:p>
    <w:p w:rsidR="00DC0019" w:rsidRPr="00DC0019" w:rsidRDefault="00DC0019" w:rsidP="00DC001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DC00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Магдиев</w:t>
      </w:r>
      <w:proofErr w:type="spellEnd"/>
      <w:r w:rsidRPr="00DC00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C00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Магомедсаид</w:t>
      </w:r>
      <w:proofErr w:type="spellEnd"/>
      <w:r w:rsidRPr="00DC00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C00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Гусейнович</w:t>
      </w:r>
      <w:proofErr w:type="spellEnd"/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Координирует и контролирует вопросы: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-образования;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-молодежной политики;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физической культуры и спорта;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культуры;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-здравоохранения;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дорожного строительства,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-транспортного комплекса и дорожного хозяйства;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туристической деятельности;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-связи с общественностью;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-пенсионного обслуживания населения;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-социальной защиты населения;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демографической политики;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-предоставления, обмена, приватизации жилья, улучшения жилищных условий;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занятости населения (вопросы трудоустройства);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-миграции населения;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-регулирования социально-трудовых отношений;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-регистрации коллективных договоров и соглашений;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-охраны труда;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-защиты прав потребителей;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-межрайонного и межрегионального сотрудничества в сфере   образования, культуры, спорта, здравоохранения;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качества предоставления муниципальных услуг (по направлению деятельности);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-организации межведомственного взаимодействия при предоставлении муниципальных услуг (по направлению деятельности);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составления и выполнения Комплексной программы социально-экономического развития района (по направлению деятельности);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-составления и реализации муниципальных программ (по направлению деятельности);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-реализации государственных, федеральных, республиканских инвестиционных программ и приоритетных проектов с участием муниципального района «Цунтинский район» (по направлению деятельности);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реализации приоритетного национального проекта «Образование»;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-летней оздоровительной работы с детьми и подростками;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-реализации приоритетного национального проекта «Здоровье»;            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-выполнения структурными подразделениями администрации, учреждениями (организациями, предприятиями), администрациями сельских поселений района решений, распоряжений, постановлений, указов республиканских и федеральных органов, распоряжений, постановлений, поручений главы района (по направлениям деятельности);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составления и предоставления в соответствующие органы различных форм и видов отчетности (по направлениям деятельности);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-размещения необходимой информации о деятельности администрации, структурных подразделений и подведомственных учреждений   на официальном сайте в сети «Интернет» (по направлениям деятельности).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размещение в СМИ и на официальном сайте в сети «Интернет» информации о   своей деятельности.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Координирует и контролирует работу:</w:t>
      </w: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-МКУ «УО и МП»;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специалистов физической культуре и спорту, делам молодежи, культуре и туризму;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отдела по опеке и попечительству;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-муниципальных казённых учреждений образования;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муниципальных казённых учреждений культуры.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Дает поручения руководителям структурных подразделений администрации и подведомственных организаций (по направлению деятельности) и осуществляет контроль их исполнения.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             Вносит на рассмотрение главе района предложения: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           - о приеме на работу, увольнении сотрудников курируемых структурных подразделений администрации и руководителей курируемых подведомственных учреждений;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  - о предоставлении отпусков, отгулов сотрудникам курируемых структурных подразделений администрации и руководителям курируемых подведомственных учреждений;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 - о применении дисциплинарных взысканий к сотрудникам курируемых структурных подразделений администрации и руководителям курируемых подведомственных учреждений;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 включении в резерв управленческих кадров муниципального района кандидатур по курируемым структурным подразделениям администрации и курируемым муниципальным учреждениям.  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Осуществляет взаимодействие с: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управлением социальной защиты населения, центром социального обслуживания населения, центром занятости населения, </w:t>
      </w:r>
      <w:proofErr w:type="spellStart"/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, соцстрахом (по направлению деятельности), профсоюзными организациями, организациями ветеранов и инвалидов;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министерствами и ведомствами, территориальными федеральными и республиканскими организациями, предприятиями, независимо от форм собственности, администрациями сельских поселений (по направлениям деятельности).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Участвует в оперативных, рабочих совещаниях при главе района, совещаниях руководителей структурных подразделений администрации и муниципальных учреждений непосредственного подчинения, курируемых администрациях сельских поселений, Собрания депутатов, иных заседаниях и совещаниях (по направлениям деятельности).        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Вносит на рассмотрение вопросы в повестку совещаний при главе района, руководителей структурных подразделений администрации, подведомственных учреждений, Собрания депутатов (по направлениям деятельности).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Готовит, предварительно рассматривает и согласовывает проекты, постановления, распоряжения (по направлениям деятельности).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Ведет прием и учет граждан, юридических лиц, рассматривает предложения, заявления, обращения, жалобы граждан и принимает по ним решения (по направлениям деятельности).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 комиссиями и советами при администрации муниципального района по направлению деятельности.          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           Руководит постоянными комиссиями и советами при администрации муниципального района: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-по учету детей-сирот и детей, оставшихся без попечения родителей, нуждающихся в жилье;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по организации отдыха, оздоровления и занятости детей, подростков и молодежи;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-по распределению стимулирующей части оплаты труда руководителями муниципальных общеобразовательных учреждений;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-по распределению стимулирующей части оплаты труда руководителями муниципальных учреждений культуры;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          - по борьбе с бруцеллезом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-санитарно-противоэпидемиологической.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   кураторство органов местного самоуправления сельских поселений в соответствии с нормативными правовыми актами главы района.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Рассматривает по поручению главы района отдельные текущие вопросы.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019" w:rsidRPr="00DC0019" w:rsidRDefault="00DC0019" w:rsidP="00DC001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Заместитель главы администрации муниципального района</w:t>
      </w:r>
    </w:p>
    <w:p w:rsidR="00DC0019" w:rsidRPr="00DC0019" w:rsidRDefault="00DC0019" w:rsidP="00DC001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«Цунтинский район"</w:t>
      </w:r>
    </w:p>
    <w:p w:rsidR="00DC0019" w:rsidRPr="00DC0019" w:rsidRDefault="00DC0019" w:rsidP="00DC001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Тагиров Абдула </w:t>
      </w:r>
      <w:proofErr w:type="spellStart"/>
      <w:r w:rsidRPr="00DC00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Рамаевич</w:t>
      </w:r>
      <w:proofErr w:type="spellEnd"/>
    </w:p>
    <w:p w:rsidR="00DC0019" w:rsidRPr="00DC0019" w:rsidRDefault="00DC0019" w:rsidP="00DC001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Координирует и контролирует вопросы: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общественной безопасности и антитеррористической работы;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-гражданской обороны;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-предупреждения, ликвидации последствий чрезвычайных ситуаций, пожарной безопасности;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противодействия коррупции;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национальной политики;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религии;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-организации призыва в Вооруженные силы Российской Федерации;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-повышения устойчивости функционирования организаций, предприятий и учреждений МР «Цунтинский район» в чрезвычайных ситуациях в мирное и военное время;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организации мобилизационных мероприятий;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ресурсосбережения;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качества предоставления муниципальных услуг структурными подразделениями администрации района, муниципальными учреждениям, администрациями сельских поселений (по направлениям деятельности);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-организации межведомственного взаимодействия структурными подразделениями администрации района, муниципальными учреждениями, администрациями сельских поселений при предоставлении муниципальных услуг (по направлениям деятельности);        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-выполнения структурными подразделениями администрации, учреждениями (организациями, предприятиями), администрациями сельских поселений района решений, распоряжений, постановлений, указов республиканских и федеральных органов, распоряжений, постановлений, поручений главы района (по направлениям деятельности);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составления и предоставления структурными подразделениями администрации, учреждениями (организациями, предприятиями), администрациями сельских поселений района в соответствующие органы различных форм и видов отчетности (по направлениям деятельности);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-составления и выполнения Комплексной программы социально-экономического развития (по направлениям деятельности).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-формирования и реализации государственной инвестиционной политики Республики Дагестан в муниципальном районе «Цунтинский район» (по направлениям деятельности);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размещения структурными подразделениями и подведомственными учреждениями информации о своей деятельности на официальном сайте администрации в сети «Интернет» (по направлениям деятельности).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реализацию внутренней политики и мониторинг общественно-политической деятельности на территории муниципального района.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размещение информации о своей деятельности на официальном сайте администрации в сети «Интернет».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Координирует и контролирует работу структурных подразделений и подведомственных учреждений администрации: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уполномоченного по делам ГО и ЧС, мобилизационной работе;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уполномоченного по взаимодействию с сельскими поселениями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-единой дежурной диспетчерской службы.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   Дает поручения руководителям структурных подразделений администрации и подведомственных организаций (по направлениям деятельности) и осуществляет контроль их исполнения.</w:t>
      </w:r>
      <w:r w:rsidRPr="00DC001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        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         Вносит на рассмотрение главе района предложения: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   - о приеме на работу, увольнении сотрудников курируемых структурных подразделений администрации и руководителей курируемых подведомственных учреждений;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   - о предоставлении отпусков, отгулов сотрудникам курируемых структурных подразделений администрации и руководителям курируемых подведомственных учреждений;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 - о применении дисциплинарных взысканий к сотрудникам курируемых структурных подразделений администрации и руководителям курируемых подведомственных учреждений;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о включении в резерв управленческих кадров муниципального района кандидатур по курируемым структурным подразделениям администрации и курируемым муниципальным учреждениям.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Организует работу аппарата антитеррористической Комиссии и делопроизводство Комиссии.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Распределяет обязанности между сотрудниками аппарата антитеррористической Комиссии.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Изучает и анализирует информацию о состоянии общественно-политической и социально-экономической обстановки, складывающейся на территории муниципального района, развитие которой может оказать негативное влияние на процессы антитеррористической деятельности, вырабатывает необходимые предложения по устранению причин и условий, способствующих появлению таких проявлений, и докладывает их председателю антитеррористической Комиссии.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Разрабатывает проекты планов работы (заседаний) антитеррористической Комиссии и согласовывает их с председателем антитеррористической Комиссии района и аппаратом Антитеррористической комиссии Республики Дагестан.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Обеспечивает проработку и подготовку материалов к заседанию антитеррористической Комиссии.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контроль исполнения решений Антитеррористической комиссии Республики Дагестан и антитеррористической Комиссии района.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Анализирует проделанную работу по выполнению решений Антитеррористической комиссии Республики Дагестан, антитеррористической Комиссии района и письменно информирует о ее результатах председателя антитеррористической Комиссии.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 взаимодействие с аппаратом Антитеррористической комиссии Республики Дагестан, подразделениями территориальных органов федеральных органов исполнительной власти по профилактике терроризма.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Представляет письменную отчетность в аппарат Антитеррористической комиссии Республики Дагестан об итогах работы антитеррористической Комиссии района за полугодие и год.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 комиссиями и советами при администрации муниципального района по направлению деятельности.          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           Руководит постоянными комиссиями и советами при администрации муниципального района: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по делам несовершеннолетних и защите их прав;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 чрезвычайным ситуациям и пожарной безопасности;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безопасности на водных объектах;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эвакуационной;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 соблюдению требований к служебному поведению муниципальных служащих района и урегулированию конфликтов интересов;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по противодействию злоупотребления наркотическими средствами и их незаконному обороту;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по безопасности дорожного движения.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Участвует в оперативных, рабочих совещаниях при главе района, совещаниях руководителей структурных подразделений администрации, муниципальных учреждений, курируемых администрациях сельских поселений, Собрания депутатов, иных заседаниях и совещаниях (по направлению деятельности).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Вносит на рассмотрение вопросы в повестку совещаний при главе района, руководителей структурных подразделений администрации, подведомственных учреждений, Собрания депутатов (по направлениям деятельности).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Ведет прием и учет граждан, юридических лиц, рассматривает предложения, заявления, обращения, жалобы граждан (по направлениям деятельности) и принимает по ним решения.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   кураторство органов местного самоуправления сельских поселений в соответствии с нормативными правовыми актами главы района.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Взаимодействует с: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службами судебных приставов;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прокуратурой;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-правоохранительными органами;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-военным комиссариатом;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-рыбоохранными и природоохранными органами;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-общественными организациями и советами, религиозными организациями;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министерствами и ведомствами, территориальными федеральными и республиканскими организациями, предприятиями, учреждениями независимо от форм собственности (по направлениям деятельности);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органами местного самоуправлении (по направлениям деятельности).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размещение в СМИ и на официальном сайте в сети «Интернет» информации о   своей деятельности.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Рассматривает по поручению главы района отдельные текущие вопросы.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019" w:rsidRPr="00DC0019" w:rsidRDefault="00DC0019" w:rsidP="00DC001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Руководитель аппарата администрации муниципального района</w:t>
      </w:r>
    </w:p>
    <w:p w:rsidR="00DC0019" w:rsidRPr="00DC0019" w:rsidRDefault="00DC0019" w:rsidP="00DC001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"Цунтинский район"</w:t>
      </w:r>
    </w:p>
    <w:p w:rsidR="00DC0019" w:rsidRPr="00DC0019" w:rsidRDefault="00DC0019" w:rsidP="00DC001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Гаджиев Магомед </w:t>
      </w:r>
      <w:proofErr w:type="spellStart"/>
      <w:r w:rsidRPr="00DC00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Умаханович</w:t>
      </w:r>
      <w:proofErr w:type="spellEnd"/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Осуществляет: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 -контроль организационно-документального обеспечения деятельности главы района, администрации района;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контроль организации делопроизводства;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           -контроль соблюдения установленного порядка принятия постановлений и распоряжений главы района, их учета и прохождения по отделам;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-контроль организации работы со служебными документами и обращениями граждан;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-контроль выпуска юридически оформленных исполнительно-распорядительных документов;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-подготовку проведения заседаний коллегии администрации района;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-контроль организации повышения квалификации муниципальных служащих;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-контроль организации и подготовки наградного материала;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-контроль организации размещения на официальном сайте в сети Интернет сведений о деятельности администрации, обязательных для размещения;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-контроль организации размещения необходимой информации о деятельности курируемых структурных подразделений на официальном сайте в сети Интернет;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-контроль выполнения Регламента администрации муниципального района;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-контроль выполнения Правил внутреннего распорядка администрации;    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-контроль качества предоставления муниципальных услуг (по направлениям деятельности);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-контроль организации межведомственного взаимодействия при предоставлении муниципальных услуг (по направлениям деятельности);    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-контроль выполнения структурными подразделениями администрации, учреждениями (организациями, предприятиями), администрациями сельских поселений района решений, распоряжений, постановлений, указов республиканских и федеральных органов, распоряжений, постановлений, поручений главы района (по направлению деятельности);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контроль решения хозяйственных вопросов.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Координирует и контролирует работу: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-отдела по организационной и кадровой работе;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юриста;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отдела ЗАГС;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муниципального архива;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спецсвязи;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завхоза;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- технического персонала.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Дает поручения руководителям структурных подразделений администрации и подведомственных учреждений (по направлениям деятельности) и осуществляет контроль их исполнения.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           Вносит на рассмотрение главе района предложения: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  - о приеме на работу, увольнении сотрудников курируемых структурных подразделений администрации;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  - о предоставлении отпусков, отгулов сотрудникам курируемых структурных подразделений администрации;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 - о применении дисциплинарных взысканий к сотрудникам курируемых структурных подразделений администрации;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        - о включении в резерв управленческих кадров муниципального района кандидатур по курируемым структурным подразделениям администрации.  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Участвует в оперативных, рабочих совещаниях при главе района, совещаниях руководителей структурных подразделений администрации, муниципальных учреждений, Собрания депутатов, иных заседаниях и совещаниях по курируемым вопросам.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 комиссиями и советами при администрации муниципального района (по направлениям деятельности).           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Вносит на рассмотрение вопросы в повестку совещаний при главе района, руководителей структурных подразделений администрации, подведомственных учреждений (по направлению деятельности).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Взаимодействует с министерствами, ведомствами, территориальными федеральными, республиканскими организациями, предприятиями, независимо от форм собственности, органами местного самоуправления (по направлениям деятельности).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Рассматривает по поручению главы района отдельные текущие вопросы.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период временного отсутствия вопросы, закрепленные настоящим распределением обязанностей за: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Шамиловым</w:t>
      </w:r>
      <w:proofErr w:type="spellEnd"/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 Х рассматривает </w:t>
      </w:r>
      <w:proofErr w:type="spellStart"/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Магдиев</w:t>
      </w:r>
      <w:proofErr w:type="spellEnd"/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 Г.;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Магдиевым</w:t>
      </w:r>
      <w:proofErr w:type="spellEnd"/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 Г., рассматривает Тагиров А. Р.;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Тагировым А. Р., рассматривает </w:t>
      </w:r>
      <w:proofErr w:type="spellStart"/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>Шамилов</w:t>
      </w:r>
      <w:proofErr w:type="spellEnd"/>
      <w:r w:rsidRPr="00DC00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 Х.</w:t>
      </w: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019" w:rsidRPr="00DC0019" w:rsidRDefault="00DC0019" w:rsidP="00DC0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019" w:rsidRPr="00DC0019" w:rsidRDefault="00DC0019" w:rsidP="00DC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7DF" w:rsidRDefault="001C37DF">
      <w:bookmarkStart w:id="0" w:name="_GoBack"/>
      <w:bookmarkEnd w:id="0"/>
    </w:p>
    <w:sectPr w:rsidR="001C37DF" w:rsidSect="00197DAA">
      <w:pgSz w:w="11906" w:h="16838"/>
      <w:pgMar w:top="993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98"/>
    <w:rsid w:val="001C37DF"/>
    <w:rsid w:val="00294E2A"/>
    <w:rsid w:val="008F5B98"/>
    <w:rsid w:val="00DC0019"/>
    <w:rsid w:val="00D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58900-5CC3-4A4A-B88E-550C3FA2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2C3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F2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4155</Words>
  <Characters>23687</Characters>
  <Application>Microsoft Office Word</Application>
  <DocSecurity>0</DocSecurity>
  <Lines>197</Lines>
  <Paragraphs>55</Paragraphs>
  <ScaleCrop>false</ScaleCrop>
  <Company>SPecialiST RePack</Company>
  <LinksUpToDate>false</LinksUpToDate>
  <CharactersWithSpaces>27787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3</cp:revision>
  <dcterms:created xsi:type="dcterms:W3CDTF">2019-01-24T12:01:00Z</dcterms:created>
  <dcterms:modified xsi:type="dcterms:W3CDTF">2019-01-24T13:00:00Z</dcterms:modified>
</cp:coreProperties>
</file>