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F" w:rsidRDefault="00C51A4F" w:rsidP="00C51A4F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725EBDA" wp14:editId="44D5D353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4F" w:rsidRDefault="00C51A4F" w:rsidP="00C51A4F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51A4F" w:rsidRDefault="00C51A4F" w:rsidP="00C51A4F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51A4F" w:rsidRDefault="00C51A4F" w:rsidP="00C51A4F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51A4F" w:rsidRDefault="00C51A4F" w:rsidP="00C51A4F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C51A4F" w:rsidRDefault="00C51A4F" w:rsidP="00C51A4F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A4F" w:rsidRDefault="00C51A4F" w:rsidP="00C51A4F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51A4F" w:rsidRDefault="00C51A4F" w:rsidP="00C51A4F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A4F" w:rsidRDefault="00C51A4F" w:rsidP="00C51A4F">
      <w:pPr>
        <w:tabs>
          <w:tab w:val="left" w:pos="385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C51A4F" w:rsidRDefault="00C51A4F" w:rsidP="00C51A4F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10.03.2020г.                                                                                       №38</w:t>
      </w:r>
    </w:p>
    <w:p w:rsidR="00C51A4F" w:rsidRPr="00301EFA" w:rsidRDefault="00C51A4F" w:rsidP="00C51A4F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Цунта</w:t>
      </w:r>
      <w:proofErr w:type="spellEnd"/>
    </w:p>
    <w:bookmarkEnd w:id="0"/>
    <w:p w:rsidR="00C51A4F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 проведения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муниципального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этап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а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Всероссийской военно-спортивной игры «Зарница» среди до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призывной молодежи, посвященного к 75-летию 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Побед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ы в Великой Отечественной войне.</w:t>
      </w:r>
    </w:p>
    <w:p w:rsidR="00C51A4F" w:rsidRDefault="00C51A4F" w:rsidP="00C51A4F">
      <w:pPr>
        <w:pStyle w:val="a3"/>
        <w:ind w:firstLine="567"/>
        <w:jc w:val="center"/>
        <w:rPr>
          <w:shd w:val="clear" w:color="auto" w:fill="FFFFFF"/>
          <w:lang w:eastAsia="ru-RU" w:bidi="ru-RU"/>
        </w:rPr>
      </w:pPr>
    </w:p>
    <w:p w:rsidR="00C51A4F" w:rsidRDefault="00C51A4F" w:rsidP="00C51A4F">
      <w:pPr>
        <w:pStyle w:val="a3"/>
        <w:ind w:firstLine="567"/>
        <w:jc w:val="center"/>
        <w:rPr>
          <w:shd w:val="clear" w:color="auto" w:fill="FFFFFF"/>
          <w:lang w:eastAsia="ru-RU" w:bidi="ru-RU"/>
        </w:rPr>
      </w:pPr>
    </w:p>
    <w:p w:rsidR="00C51A4F" w:rsidRDefault="00C51A4F" w:rsidP="00C51A4F">
      <w:pPr>
        <w:pStyle w:val="a3"/>
        <w:ind w:firstLine="567"/>
        <w:jc w:val="both"/>
        <w:rPr>
          <w:shd w:val="clear" w:color="auto" w:fill="FFFFFF"/>
          <w:lang w:eastAsia="ru-RU" w:bidi="ru-RU"/>
        </w:rPr>
      </w:pPr>
    </w:p>
    <w:p w:rsidR="00C51A4F" w:rsidRPr="00A95CD9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В целях </w:t>
      </w:r>
      <w:r w:rsidRPr="00A95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проведения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муниципального этапа Всероссийской военно-спортивной игры «Зарница» среди </w:t>
      </w:r>
      <w:proofErr w:type="gramStart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допризывной молодежи, посвященной к 75-летию Победы в Великой Отечественной войне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распоряжаюсь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:</w:t>
      </w:r>
    </w:p>
    <w:p w:rsidR="00C51A4F" w:rsidRPr="00A95CD9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1.Утвердить П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оложение о проведении военн</w:t>
      </w:r>
      <w:proofErr w:type="gramStart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о-</w:t>
      </w:r>
      <w:proofErr w:type="gramEnd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спортивной игры «Зарница» среды допризывной молодежи района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14 марта 2020г. посвящённого к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75 – </w:t>
      </w:r>
      <w:proofErr w:type="spellStart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Победы в Великой Отечественной войне, согласно приложению №1.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2.Утвердить Состав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организационного комитета по подготовке и проведению муниципального этапа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Всероссийской военной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– спортивной игры «Зарница» посвящённого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к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75 – </w:t>
      </w:r>
      <w:proofErr w:type="spellStart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Победы в Великой Отечественной войне,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 базе МКОУ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Кидеринская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СОШ им. Магомеда С.М.»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согласно приложению №2.</w:t>
      </w:r>
    </w:p>
    <w:p w:rsidR="00C51A4F" w:rsidRPr="00287472" w:rsidRDefault="00C51A4F" w:rsidP="00C51A4F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3.</w:t>
      </w:r>
      <w:r w:rsidRPr="0028747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см</w:t>
      </w:r>
      <w:r w:rsidRPr="00287472">
        <w:rPr>
          <w:rFonts w:ascii="Times New Roman" w:hAnsi="Times New Roman"/>
          <w:sz w:val="28"/>
          <w:szCs w:val="28"/>
        </w:rPr>
        <w:t>ету расходов о проведении военно-спортивной игры «Зарница» среди допризывной молодежи,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472">
        <w:rPr>
          <w:rFonts w:ascii="Times New Roman" w:hAnsi="Times New Roman"/>
          <w:sz w:val="28"/>
          <w:szCs w:val="28"/>
        </w:rPr>
        <w:t xml:space="preserve">посвящённого к 75 – </w:t>
      </w:r>
      <w:proofErr w:type="spellStart"/>
      <w:r w:rsidRPr="00287472">
        <w:rPr>
          <w:rFonts w:ascii="Times New Roman" w:hAnsi="Times New Roman"/>
          <w:sz w:val="28"/>
          <w:szCs w:val="28"/>
        </w:rPr>
        <w:t>летию</w:t>
      </w:r>
      <w:proofErr w:type="spellEnd"/>
      <w:r w:rsidRPr="00287472">
        <w:rPr>
          <w:rFonts w:ascii="Times New Roman" w:hAnsi="Times New Roman"/>
          <w:sz w:val="28"/>
          <w:szCs w:val="28"/>
        </w:rPr>
        <w:t xml:space="preserve"> Победы в Великой Отечественной войне, согласно приложению №3.</w:t>
      </w:r>
    </w:p>
    <w:p w:rsidR="00C51A4F" w:rsidRPr="00A95CD9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4.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исполнением данного распоряжения возложить на зам. главы по общественной безопасности Тагирова А.Р.  </w:t>
      </w:r>
    </w:p>
    <w:p w:rsidR="00C51A4F" w:rsidRPr="00A95CD9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  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</w:p>
    <w:p w:rsidR="00C51A4F" w:rsidRPr="00287472" w:rsidRDefault="00C51A4F" w:rsidP="00C51A4F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</w:pPr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 </w:t>
      </w:r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>И. о. главы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                                                                                </w:t>
      </w:r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И. </w:t>
      </w:r>
      <w:proofErr w:type="spellStart"/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>Абдулаев</w:t>
      </w:r>
      <w:proofErr w:type="spellEnd"/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Приложение №1</w:t>
      </w: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Утверждено</w:t>
      </w: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распоряжением и. о. главы МР</w:t>
      </w: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Цунтинский</w:t>
      </w:r>
      <w:proofErr w:type="spellEnd"/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район»</w:t>
      </w: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________________ 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Абдулаев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И.</w:t>
      </w: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10.03.2020г. №38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51A4F" w:rsidRPr="00516A2B" w:rsidRDefault="00C51A4F" w:rsidP="00C51A4F">
      <w:pPr>
        <w:widowControl w:val="0"/>
        <w:spacing w:after="0" w:line="240" w:lineRule="auto"/>
        <w:ind w:left="-426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C51A4F" w:rsidRDefault="00C51A4F" w:rsidP="00C51A4F">
      <w:pPr>
        <w:widowControl w:val="0"/>
        <w:spacing w:after="693" w:line="322" w:lineRule="exact"/>
        <w:ind w:righ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проведении Всероссийской военно-спортивной игры «Зарница»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среди допризывной молодежи,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посвященного к  75-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летию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Победы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 Великой Отечественной войне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1" w:name="bookmark1"/>
    </w:p>
    <w:p w:rsidR="00C51A4F" w:rsidRPr="00516A2B" w:rsidRDefault="00C51A4F" w:rsidP="00C51A4F">
      <w:pPr>
        <w:widowControl w:val="0"/>
        <w:spacing w:after="693" w:line="322" w:lineRule="exact"/>
        <w:ind w:right="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Всероссийская военно-спортивная игра «Зарница» среди допризывной молодежи, победителей зональных этапов и кадетских корпусов, посвященная 75-й Победы в Великой Отечественной войне 1941-1945 годов (далее — Игра), проводится во исполнение плана мероприятий по делам молодежи Республики Дагестан по проведению в Республике Дагестан Года памяти и славы в 2020 году и в соответствии с государственной программой Республики Дагестан «Реализация молодежной политики в Республике Дагестан».</w:t>
      </w:r>
      <w:proofErr w:type="gramEnd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Цели Игры: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военно-патриотическое воспитание молодежи, формирование духовной и физической зрелости;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повышение престижа военной службы в молодежной среде;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пропаганда и популяризация здорового образа жизни.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Задачи Игры: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проверка уровня умений и навыков допризывной молодежи по основам военной службы и общей физической подготовки;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выявление лидеров в индивидуальном зачете и лучших команд.</w:t>
      </w:r>
    </w:p>
    <w:p w:rsidR="00C51A4F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" w:name="bookmark2"/>
    </w:p>
    <w:p w:rsidR="00C51A4F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РУКОВОДСТВО ПОДГОТОВКОЙ И ПРОВЕДЕНИЕМ ИГРЫ</w:t>
      </w:r>
      <w:bookmarkEnd w:id="2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Игру организует и проводит ФК спорта и по делам молодежи Республики Дагестан совместно с органами местного самоуправления МО и ГО, реализующих молодёжную политику.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3.</w:t>
      </w:r>
      <w:r w:rsidRPr="00E66CE6">
        <w:rPr>
          <w:rFonts w:ascii="Times New Roman" w:hAnsi="Times New Roman"/>
          <w:b/>
          <w:sz w:val="28"/>
          <w:szCs w:val="28"/>
          <w:lang w:eastAsia="ru-RU" w:bidi="ru-RU"/>
        </w:rPr>
        <w:t>УСЛОВИЯ И ПОРЯДОК ПРОВЕДЕНИЯ ИГРЫ</w:t>
      </w: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Игра проводится в три этапа с 5 февраля по 5 мая 2020 года. Муниципальный этап Игры пройдет с 5 февраля по 27 марта 2020 года. Зональный этап Игры (в нём принимают участие команды, занявшие первое место на муниципальном этапе) в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Центральном, Горном, Северном и Южном территориальных округах пройдет с 1 по 18 апреля 2020 года. Финал Игры пройдет с 18 апреля по 5 мая 2020 года.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Из числа учащихся общеобразовательных учреждений формируется команда в количестве 10 человек в возрасте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14-17 лет (8 парней. 2 девушки).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Допускается замена запасного участника.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Приказом по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>учреждению, направляющему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>команду, назначается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руководитель, ответственный за жизнь и здоровье участников Игры. За невыполнение требований судьи на этапе, связанном с соблюдением мер безопасности, участник отстраняется от дальнейшего участия в Игре.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         Представить заявки на участие в муниципальном этапе до 13 марта 2020г., на электронный адрес: </w:t>
      </w:r>
      <w:hyperlink r:id="rId6" w:history="1">
        <w:r w:rsidRPr="00E66CE6">
          <w:rPr>
            <w:rFonts w:ascii="Times New Roman" w:eastAsia="Times New Roman" w:hAnsi="Times New Roman"/>
            <w:color w:val="317BA0"/>
            <w:sz w:val="28"/>
            <w:szCs w:val="28"/>
            <w:u w:val="single"/>
            <w:lang w:eastAsia="ru-RU"/>
          </w:rPr>
          <w:t>molodej-cunta@mail.ru</w:t>
        </w:r>
      </w:hyperlink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Командам, занявшим первое место в Муниципальном этапе Игры, необходимо направить заявку (приложение № 1) для участия в Зональном этапе Игры до 31 марта 2020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 xml:space="preserve">на э/а </w:t>
      </w:r>
      <w:hyperlink r:id="rId7" w:history="1">
        <w:r w:rsidRPr="00E66CE6">
          <w:rPr>
            <w:rFonts w:ascii="Times New Roman" w:hAnsi="Times New Roman"/>
            <w:color w:val="0066CC"/>
            <w:sz w:val="28"/>
            <w:szCs w:val="28"/>
            <w:u w:val="single"/>
            <w:lang w:eastAsia="ru-RU" w:bidi="ru-RU"/>
          </w:rPr>
          <w:t>ра1по1сеп1г@таП.ш</w:t>
        </w:r>
      </w:hyperlink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>ответственное лицо: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Рагимов Марат 8-938-789-82-05.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Участники Игры должны иметь: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личное снаряжение: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комплекты формы одежды: парадный (белый верх/черный низ, либо форма) спортивный;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обувь: сменная, спортивная;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копия паспорта либо свидетельства о рождении.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Командное снаряжение: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заявка на участие с отметкой о допуске врача.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bookmark3"/>
      <w:r w:rsidRPr="00E66CE6"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  <w:t>IV</w:t>
      </w:r>
      <w:r w:rsidRPr="00B023F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КОНКУРСЫ ИГРЫ:</w:t>
      </w:r>
      <w:bookmarkEnd w:id="3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bookmark4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СТРОЕВАЯ ПОДГОТОВКА</w:t>
      </w:r>
      <w:bookmarkEnd w:id="4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 данном конкурсе участвует команда в полном составе (10 человек), и выполняет элементы строевой подготовки. Форма одежды парадная с головными уборами, оборудованная символикой учреждения.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" w:name="bookmark5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Команды выполняют задания:</w:t>
      </w:r>
      <w:bookmarkEnd w:id="5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Построение.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Приветствие.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Доклад командира отделения.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Перестроение из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одношереножного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в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двухшереножный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>строй и обратно.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CE6">
        <w:rPr>
          <w:rFonts w:ascii="Times New Roman" w:eastAsia="Times New Roman" w:hAnsi="Times New Roman"/>
          <w:sz w:val="28"/>
          <w:szCs w:val="28"/>
          <w:lang w:eastAsia="ru-RU" w:bidi="ru-RU"/>
        </w:rPr>
        <w:t>Выполнение одиночных элементов строевой подготовки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(выполняет 1 участник команды):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Выход из строя;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Повороты на месте (повороты - направо; налево; кругом);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Движение строевым шагом;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Повороты в движении (повороты - направо; налево; кругом марш);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Постановка в строй.</w:t>
      </w:r>
    </w:p>
    <w:p w:rsidR="00C51A4F" w:rsidRDefault="00C51A4F" w:rsidP="00C51A4F">
      <w:pPr>
        <w:pStyle w:val="a3"/>
        <w:ind w:firstLine="567"/>
        <w:jc w:val="both"/>
        <w:rPr>
          <w:rFonts w:ascii="Times New Roman" w:eastAsia="Corbel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E66CE6">
        <w:rPr>
          <w:rFonts w:ascii="Times New Roman" w:eastAsia="Corbel" w:hAnsi="Times New Roman"/>
          <w:sz w:val="28"/>
          <w:szCs w:val="28"/>
          <w:shd w:val="clear" w:color="auto" w:fill="FFFFFF"/>
          <w:lang w:eastAsia="ru-RU" w:bidi="ru-RU"/>
        </w:rPr>
        <w:t xml:space="preserve">(Каждый элемент выполняется по 2 раза. </w:t>
      </w:r>
      <w:proofErr w:type="gramEnd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Команды подает командир отделения из числа членов команды).</w:t>
      </w:r>
      <w:proofErr w:type="gramEnd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Прохождение торжественным маршем с выполнением воинского приветствия судье (в составе отделения).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Исполнение строевой песни (в составе отделения).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Внешний вид (парадная форма, чистая обувь, участник должен быть побритым и аккуратно постриженным);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Доклад командира;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Приветствие;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Построение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одношерен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  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ожного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или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двухшереножного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строя;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Дисциплина строя;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Слаженность строя;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Выполнение одиночных элементов строевой подготовки;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Выполнение воинского приветствия строем;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Прохождение с песней.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Каждый критерий оценивается по 5-тибальной системе. Ошибка (-1 балл).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4.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ВОЕННЫЙ КОМПОНЕНТ И ПОСЛЕДОВАТЕЛЬНОСТЬ</w:t>
      </w:r>
    </w:p>
    <w:p w:rsidR="00C51A4F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" w:name="bookmark6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ЕГО ВЫПОЛНЕНИЯ</w:t>
      </w:r>
      <w:bookmarkEnd w:id="6"/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Одевание общевойскового противогаза, разборка-сборка АК-74, изготовка к стрельбе из АК-74 из положения «С колена».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Условия выполнения.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Из исходного положения «Стоя, противогаз в сумке в положении «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На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готове</w:t>
      </w:r>
      <w:proofErr w:type="spellEnd"/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», автомат и разряженный магазин находятся на полу-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каримате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По команде судьи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«Газы»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одеть противогаз, сделать выдох 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и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не снимая противогаз, разобрать - собрать автомат, принять изготовку к стрельбе из положения с колена, поставить оружие на предохранитель, доложить </w:t>
      </w:r>
      <w:r w:rsidRPr="00E66CE6">
        <w:rPr>
          <w:rFonts w:ascii="Times New Roman" w:eastAsia="Corbel" w:hAnsi="Times New Roman"/>
          <w:b/>
          <w:bCs/>
          <w:i/>
          <w:iCs/>
          <w:sz w:val="28"/>
          <w:szCs w:val="28"/>
          <w:lang w:eastAsia="ru-RU" w:bidi="ru-RU"/>
        </w:rPr>
        <w:t>«К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стрельбе готов!».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неполной разборки автомата АК-74: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магазин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Произвести контрольный спуск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Вынуть пенал с принадлежностью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— 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ут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опить пальцем правой руки крышку гнезда приклада так, чтобы пенал под действием пружины вышел из гнезда;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Оделить шомпол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оттянуть конец шомпола от ствола так, чтобы его головка вышла из-под упора на основании мушки, и вытянуть шомпол вверх.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возвратный механизм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lastRenderedPageBreak/>
        <w:t xml:space="preserve">Отделить затворную раму с затвором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затвор от затворной рамы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газовую трубку со ствольной накладкой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—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замыкателя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газовой трубки, повернуть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замыкатель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от себя до вертикального положения и снять газовую трубку с патрубка газовой камеры.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7" w:name="bookmark7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сборки АК-74 после неполной разборки:</w:t>
      </w:r>
      <w:bookmarkEnd w:id="7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газовую трубку со ствольной накладкой.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затвор к затворной раме.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затворную раму с затвором к ствольной коробке.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возвратный механизм.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крышку ствольной коробки.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Спустить курок с боевого взвода и поставить на предохранитель.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шомпол.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Вложить пенал в гнездо приклада.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магазин к автомату.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Время засекается с момента подачи команды судьей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«Газы»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до окончания доклада участника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«К стрельбе готов!».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Нарушения: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Противогаз: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открыты глаза, складки на 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шлем-маске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, не сделан контрольный выдох.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Автомат: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нарушен порядок разборки - сборки, нарушена техника безопасности при контрольном спуске, части и механизмы автомата наложены друг на друга, части и механизмы не закреплены и не установлены в нужное положение, части и механизмы упали с мата, где производится неполная разборка - сборка автомата.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За каждую ошибку штраф 1 сек. Победитель определяется по лучшему времени.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5.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СТРЕЛЬБА ИЗ ПНЕВМАТИЧЕСКОЙ ВИНТОВКИ</w:t>
      </w: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 Дистанция 10 м., количество выстрелов - 10 (3 пробных, 10 зачетных).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Положение для стрельбы - лежа с упора.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Победитель определятся по наибольшему количеству очков.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6.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СНАРЯЖЕНИЕ МАГАЗИНА ПАТРОНАМИ</w:t>
      </w: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 Количество патронов 30 штук. Магазин от автомата Калашникова и у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чебные патроны калибра 7,62 мм.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находятся на пол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у-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каримате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отдельно. По команде: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К снаряжению магазина приступить,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участник приступает к снаряжению магазина (пуля направлена к выходу канала ствола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автомата). Время засекается с команды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К</w:t>
      </w:r>
      <w:proofErr w:type="gram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снаряжению магазина приступить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до того момента как участник снарядив последний патрон в магазин, положит его на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каремат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Ошибки: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Не все (30 патронов) патроны полностью снаряжены в магазин автомата. Победитель определяется по лучшему времени.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7.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МЕТАНИЕ ГРАНАТЫ В ЦЕЛЬ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 Вес гранаты 700 грамм. Участник выполняет 3 (три) попытки метания гранаты в цель. Цель квадрат 100 см. на 100 см. Расстояние до цели 10 метров.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Участник становится на установленном месте (полосе) судьей. Выполняет броски прямой в локте рукой. 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При выполнении броска допускается разбег до установленного судьей полосы.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Каждое попадание в цель 1 балл.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8" w:name="bookmark8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8.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ПОДТЯГИВАНИЕ ИЗ ВИСА НА ВЫСОКОЙ ПЕРЕКЛАДИНЕ</w:t>
      </w:r>
      <w:bookmarkEnd w:id="8"/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" w:name="bookmark9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Условия выполнения.</w:t>
      </w:r>
      <w:bookmarkEnd w:id="9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Участвуют 2 человека от команды (по выбору капитана команды). 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поднялся выше грифа перекладины, затем опускается в вис и, зафиксировав исходное положение на 0,3 с, продолжает выполнение компонента. Засчитывается количество правильно выполненных попыток.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Ошибки при выполнении (попытка не засчитывается):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а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одтягивание рывками или с махами ног (туловища);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б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одбородок не поднялся выше грифа перекладины;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в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о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тсутствие фиксации на 0,3 с исходного положения;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оочередное сгибание рук.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ПРЫЖОК В ДЛИНУ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Прыжок в длину с места.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один человек из команды. Результат определяется по расстоянию от линии старта до ближайшей точки касания земли. В зачет идет лучший результат из трех попыток.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Один и тот же человек может принять участие не более чем в двух индивидуальных конкурса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  <w:sectPr w:rsidR="00C51A4F" w:rsidRPr="00E66CE6">
          <w:pgSz w:w="11900" w:h="16840"/>
          <w:pgMar w:top="790" w:right="825" w:bottom="1246" w:left="788" w:header="0" w:footer="3" w:gutter="0"/>
          <w:cols w:space="720"/>
        </w:sectPr>
      </w:pP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bookmarkStart w:id="10" w:name="bookmark10"/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lastRenderedPageBreak/>
        <w:t>9</w:t>
      </w:r>
      <w:r w:rsidRPr="00E66CE6">
        <w:rPr>
          <w:rFonts w:ascii="Times New Roman" w:hAnsi="Times New Roman"/>
          <w:b/>
          <w:bCs/>
          <w:sz w:val="28"/>
          <w:szCs w:val="28"/>
          <w:lang w:eastAsia="ru-RU" w:bidi="ru-RU"/>
        </w:rPr>
        <w:t>. КОМПЛЕКСНАЯ ЭСТАФЕТА «ПОЛОСА ПРЕПЯТСТВИЙ»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проведения эстафеты, участвует вся команда</w:t>
      </w:r>
      <w:bookmarkEnd w:id="10"/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этап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- старт, пробежав 5 метров, участник выполняет с ходу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прыжок через гимнастического козла,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за нарушение -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1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штрафной балл;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этап - </w:t>
      </w:r>
      <w:proofErr w:type="spellStart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переползание</w:t>
      </w:r>
      <w:proofErr w:type="spell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по-пластунски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10-15 метров под сетью из веревки высотой 40-60 см, за касание сетки любой частью тела -1 штрафной балл;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этап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- разборка/ сборка автомата АК-74 (учитывается последовательность разборки, за каждое нарушение - 1 штрафной балл).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этап - прыжок через планку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выполняется с ходу (высота планки 1 метр, за сбивание планки 1 штрафной балл).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этап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- оказание первой медицинской помощи при закрытом переломе голени (необходимо наложить две шины и перенести пострадавшего на носилках до финиша), учитывается правильность выполнения действий, за каждое нарушение - 1 штрафной балл.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Результат времени эстафеты фиксируется в момент пересечения линии финиша последним участником команды, несущим носилки. Сумма штрафных баллов, набранных командой на этапах, переводится на время и прибавляется к результату времени финиша команды.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Один штрафной балл равен 1 секунде.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Победитель определяется по лучшему времени.</w:t>
      </w: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10.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КОНКУРС «РАТНЫЕ СТРАНИЦЫ ИСТОРИИ ОТЕЧЕСТВА»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 конкурсе участвуют 10 членов команды. Конкурс проводится методом тестирования. Для тестирования оборудуются рабочие места по количеству членов команды.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Каждому члену команды предлагается ответить на вопросы, охватывающие 10 направлений конкурса.                        При этом участникам предлагается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на каждый вопрос три варианта ответа, один из которых правильный. На тестирование каждой команде отводится определенное время. Участники должны быть готовы выполнить задания и ответить на вопросы, связанные с данным историческим событием по следующей тематике: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основные сражения Великой Отечественной войны, а также даты их проведения;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портреты великих полководцев Великой Отечественной войны;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награды периода Великой Отечественной и их статус;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образцы отечественной военной техники и вооружения периода Великой Отечественной войны, их создатели;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художественные произведения (картины) отражающие основные периоды Великой Отечественной войны, их авторы и период Великой Отечественной войны, изображенный на картине;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история учреждения звания Героя Советского Союза (когда, в связи с чем, первые герои Советского Союза);</w:t>
      </w:r>
    </w:p>
    <w:p w:rsidR="00C51A4F" w:rsidRPr="00E66CE6" w:rsidRDefault="00C51A4F" w:rsidP="00C51A4F">
      <w:pPr>
        <w:pStyle w:val="a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полные кавалеры ордена Славы (когда учрежден орден Славы; количество награжденных орденами всех трех степеней; категория военнослужащих, награждаемых орденом; первые полные кавалеры, полные кавалеры ордена Славы, удостоенные звания Героя Советского Союза»;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трижды и дважды герои Советского Союза;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города-герои (перечислить, в каком году присвоено звание, за какие заслуги);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маршалы Советского Союза.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За правильные ответы и выполненные задания каждому члену команды начисляются баллы. 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За правильный ответ на каждый вопрос члену команды начисляется 2 балла, за неправильный - 0 баллов.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Победителем в конкурсе считается команда, набравшая наибольшее количество баллов.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C51A4F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11.ПОДВЕДЕНИЕ ИТОГОВ И НАГРАЖДЕНИЕ ПОБЕДИТЕЛЕЙ</w:t>
      </w: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 результатам Игры подводится общий итог. В каждом конкурсе, согласно показанным результатам, каждая команда получает очки, которые суммируются, и подводится общий итог по сумме очков. При равенстве итоговых результатов предпочтение отдается команде, показавшей большую организованность и сплоченность при проведении состязаний.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Команды, занявшие призовые места в командном зачете, и участники-лидеры в отдельных состязаниях в личном зачете по результатам Игры награждаются призами и подарками, кубками, медалями, грамотами.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Команда - победитель финала Игры примет участие во Всероссийской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военно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softHyphen/>
        <w:t>спортивной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игре «Победа» (июль — август 2020 г., Московская область, Военно-патриотический парк культуры и отдыха ВС РФ «Патриот»).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ПРИМЕЧАНИЕ.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В ходе проведения Игры, участникам и представителям команд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запрещается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вмешиваться, препятствовать работе судейской коллегии.</w:t>
      </w:r>
    </w:p>
    <w:p w:rsidR="00C51A4F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В случае невыполнения вышеизложенных требований, команда лишается набранных баллов, либо дисквалифицируется. Руководство 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МО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откуда прибыла команда, письменно оповещается о данном инциденте.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12</w:t>
      </w:r>
      <w:r w:rsidRPr="00E66CE6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СУДЕЙ</w:t>
      </w:r>
      <w:r w:rsidRPr="00E66CE6">
        <w:rPr>
          <w:rFonts w:ascii="Times New Roman" w:hAnsi="Times New Roman"/>
          <w:b/>
          <w:sz w:val="28"/>
          <w:szCs w:val="28"/>
        </w:rPr>
        <w:t>СКАЯ КОЛЛЕГИЯ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Ибрагимов М.Х.- вед, специалист по молодежной политике, председатель оргкомитета;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Алиев Р.О. – учитель физкультуры МКОУ «</w:t>
      </w:r>
      <w:proofErr w:type="spellStart"/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Кидеринская</w:t>
      </w:r>
      <w:proofErr w:type="spellEnd"/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СОШ имени Магомедова С.М.» -главный судя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proofErr w:type="spellStart"/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Сугратов</w:t>
      </w:r>
      <w:proofErr w:type="spellEnd"/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М.М. – сотрудник ОМВД.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Валиев З.К.- методист   ИМК.</w:t>
      </w:r>
    </w:p>
    <w:p w:rsidR="00C51A4F" w:rsidRPr="00E66CE6" w:rsidRDefault="00C51A4F" w:rsidP="00C51A4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Участники, прибывшие без документов, удостоверяющих личность (паспорта), не вошедшие в список - заявку (приложение № 1) не допускаются к участию в соревновании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C51A4F" w:rsidRPr="00E66CE6" w:rsidRDefault="00C51A4F" w:rsidP="00C51A4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  <w:sectPr w:rsidR="00C51A4F" w:rsidRPr="00E66CE6">
          <w:pgSz w:w="11900" w:h="16840"/>
          <w:pgMar w:top="1529" w:right="836" w:bottom="1529" w:left="793" w:header="0" w:footer="3" w:gutter="0"/>
          <w:cols w:space="720"/>
        </w:sectPr>
      </w:pPr>
    </w:p>
    <w:p w:rsidR="00C51A4F" w:rsidRPr="00516A2B" w:rsidRDefault="00C51A4F" w:rsidP="00C51A4F">
      <w:pPr>
        <w:widowControl w:val="0"/>
        <w:spacing w:after="193" w:line="280" w:lineRule="exact"/>
        <w:ind w:right="1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ЗАЯВКА</w:t>
      </w:r>
    </w:p>
    <w:p w:rsidR="00C51A4F" w:rsidRPr="00516A2B" w:rsidRDefault="00C51A4F" w:rsidP="00C51A4F">
      <w:pPr>
        <w:widowControl w:val="0"/>
        <w:spacing w:after="573" w:line="322" w:lineRule="exact"/>
        <w:ind w:right="1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 участие во Всероссийской военно-спортивной игре «Зарни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ца»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среди допризывной молодежи, посвященного к  75-летию 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Победы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в Великой Отечественной войне </w:t>
      </w:r>
    </w:p>
    <w:p w:rsidR="00C51A4F" w:rsidRPr="00516A2B" w:rsidRDefault="00C51A4F" w:rsidP="00C51A4F">
      <w:pPr>
        <w:widowControl w:val="0"/>
        <w:spacing w:after="0" w:line="280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команда</w:t>
      </w:r>
    </w:p>
    <w:p w:rsidR="00C51A4F" w:rsidRPr="00516A2B" w:rsidRDefault="00C51A4F" w:rsidP="00C51A4F">
      <w:pPr>
        <w:framePr w:w="1068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/>
          <w:b/>
          <w:bCs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(полное наименование МО и образовательного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963"/>
        <w:gridCol w:w="3552"/>
        <w:gridCol w:w="1718"/>
      </w:tblGrid>
      <w:tr w:rsidR="00C51A4F" w:rsidRPr="00516A2B" w:rsidTr="005A5B72">
        <w:trPr>
          <w:trHeight w:hRule="exact" w:val="101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№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Фамилия, имя (полностью)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326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Дата рождения (число, месяц, год)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12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Допуск</w:t>
            </w:r>
          </w:p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before="120" w:after="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врача</w:t>
            </w:r>
          </w:p>
        </w:tc>
      </w:tr>
      <w:tr w:rsidR="00C51A4F" w:rsidRPr="00516A2B" w:rsidTr="005A5B72">
        <w:trPr>
          <w:trHeight w:hRule="exact" w:val="3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C51A4F" w:rsidRPr="00516A2B" w:rsidTr="005A5B72">
        <w:trPr>
          <w:trHeight w:hRule="exact" w:val="3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A4F" w:rsidRPr="00516A2B" w:rsidRDefault="00C51A4F" w:rsidP="005A5B72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51A4F" w:rsidRPr="00516A2B" w:rsidRDefault="00C51A4F" w:rsidP="00C51A4F">
      <w:pPr>
        <w:framePr w:w="10685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/>
          <w:sz w:val="28"/>
          <w:szCs w:val="28"/>
        </w:rPr>
      </w:pPr>
      <w:r w:rsidRPr="00516A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команды</w:t>
      </w:r>
    </w:p>
    <w:p w:rsidR="00C51A4F" w:rsidRPr="00516A2B" w:rsidRDefault="00C51A4F" w:rsidP="00C51A4F">
      <w:pPr>
        <w:framePr w:w="10685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C51A4F" w:rsidRPr="00516A2B" w:rsidRDefault="00C51A4F" w:rsidP="00C51A4F">
      <w:pPr>
        <w:widowControl w:val="0"/>
        <w:spacing w:before="287" w:after="339" w:line="220" w:lineRule="exact"/>
        <w:ind w:right="160"/>
        <w:jc w:val="center"/>
        <w:rPr>
          <w:rFonts w:ascii="Times New Roman" w:eastAsia="Times New Roman" w:hAnsi="Times New Roman"/>
          <w:b/>
          <w:bCs/>
        </w:rPr>
      </w:pPr>
      <w:r w:rsidRPr="00516A2B">
        <w:rPr>
          <w:rFonts w:ascii="Times New Roman" w:eastAsia="Times New Roman" w:hAnsi="Times New Roman"/>
          <w:b/>
          <w:bCs/>
          <w:color w:val="000000"/>
          <w:lang w:eastAsia="ru-RU" w:bidi="ru-RU"/>
        </w:rPr>
        <w:t>ФИО, должность, подпись.</w:t>
      </w:r>
    </w:p>
    <w:p w:rsidR="00C51A4F" w:rsidRPr="00516A2B" w:rsidRDefault="00C51A4F" w:rsidP="00C51A4F">
      <w:pPr>
        <w:widowControl w:val="0"/>
        <w:tabs>
          <w:tab w:val="left" w:leader="underscore" w:pos="2870"/>
        </w:tabs>
        <w:spacing w:after="207" w:line="280" w:lineRule="exact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Всего допущено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>человек.</w:t>
      </w:r>
    </w:p>
    <w:p w:rsidR="00C51A4F" w:rsidRPr="00516A2B" w:rsidRDefault="00C51A4F" w:rsidP="00C51A4F">
      <w:pPr>
        <w:widowControl w:val="0"/>
        <w:tabs>
          <w:tab w:val="left" w:leader="underscore" w:pos="3581"/>
          <w:tab w:val="left" w:leader="underscore" w:pos="8100"/>
        </w:tabs>
        <w:spacing w:after="0" w:line="280" w:lineRule="exact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Врач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</w:r>
    </w:p>
    <w:p w:rsidR="00C51A4F" w:rsidRPr="00516A2B" w:rsidRDefault="00C51A4F" w:rsidP="00C51A4F">
      <w:pPr>
        <w:widowControl w:val="0"/>
        <w:tabs>
          <w:tab w:val="left" w:pos="5246"/>
        </w:tabs>
        <w:spacing w:after="0" w:line="280" w:lineRule="exact"/>
        <w:ind w:left="1900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(подпись)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>(расшифровка подписи)</w:t>
      </w:r>
    </w:p>
    <w:p w:rsidR="00C51A4F" w:rsidRPr="00516A2B" w:rsidRDefault="00C51A4F" w:rsidP="00C51A4F">
      <w:pPr>
        <w:widowControl w:val="0"/>
        <w:spacing w:after="327" w:line="280" w:lineRule="exact"/>
        <w:ind w:left="180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МП</w:t>
      </w:r>
    </w:p>
    <w:p w:rsidR="00C51A4F" w:rsidRPr="00516A2B" w:rsidRDefault="00C51A4F" w:rsidP="00C51A4F">
      <w:pPr>
        <w:widowControl w:val="0"/>
        <w:tabs>
          <w:tab w:val="left" w:leader="underscore" w:pos="3821"/>
          <w:tab w:val="left" w:leader="underscore" w:pos="8100"/>
        </w:tabs>
        <w:spacing w:after="0" w:line="280" w:lineRule="exact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Директор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</w:r>
    </w:p>
    <w:p w:rsidR="00C51A4F" w:rsidRPr="00516A2B" w:rsidRDefault="00C51A4F" w:rsidP="00C51A4F">
      <w:pPr>
        <w:widowControl w:val="0"/>
        <w:tabs>
          <w:tab w:val="left" w:pos="4931"/>
        </w:tabs>
        <w:spacing w:after="318" w:line="280" w:lineRule="exact"/>
        <w:ind w:left="1600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(подпись)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>(расшифровка подписи)</w:t>
      </w:r>
    </w:p>
    <w:p w:rsidR="00C51A4F" w:rsidRPr="00516A2B" w:rsidRDefault="00C51A4F" w:rsidP="00C51A4F">
      <w:pPr>
        <w:widowControl w:val="0"/>
        <w:spacing w:after="0" w:line="280" w:lineRule="exact"/>
        <w:ind w:left="180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МП</w:t>
      </w: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C51A4F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Приложение №2</w:t>
      </w:r>
    </w:p>
    <w:p w:rsidR="00C51A4F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2838C5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Утвердить </w:t>
      </w:r>
    </w:p>
    <w:p w:rsidR="00C51A4F" w:rsidRPr="002838C5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распоряжением и. о. главы</w:t>
      </w:r>
      <w:r w:rsidRPr="002838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51A4F" w:rsidRPr="002838C5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838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МР «</w:t>
      </w:r>
      <w:proofErr w:type="spellStart"/>
      <w:r w:rsidRPr="002838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Цунтинский</w:t>
      </w:r>
      <w:proofErr w:type="spellEnd"/>
      <w:r w:rsidRPr="002838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район» </w:t>
      </w:r>
    </w:p>
    <w:p w:rsidR="00C51A4F" w:rsidRPr="002838C5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от 10.03.2020г. №38</w:t>
      </w:r>
    </w:p>
    <w:p w:rsidR="00C51A4F" w:rsidRPr="00516A2B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keepNext/>
        <w:widowControl w:val="0"/>
        <w:spacing w:after="0" w:line="240" w:lineRule="auto"/>
        <w:jc w:val="center"/>
        <w:outlineLvl w:val="0"/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Состав</w:t>
      </w:r>
    </w:p>
    <w:p w:rsidR="00C51A4F" w:rsidRPr="009264AE" w:rsidRDefault="00C51A4F" w:rsidP="00C51A4F">
      <w:pPr>
        <w:widowControl w:val="0"/>
        <w:spacing w:after="160" w:line="254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организацио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нного комитета по проведению  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муниципального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этап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а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Всероссийской военно-спортивной игры «Зарница» среди допризывной молодежи, посвященн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ой к 75 – </w:t>
      </w:r>
      <w:proofErr w:type="spellStart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Победы Великой Отечественной войне 14 марта 2020 года на базе МКОУ «</w:t>
      </w:r>
      <w:proofErr w:type="spellStart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Кидеринская</w:t>
      </w:r>
      <w:proofErr w:type="spellEnd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 СОШ им.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Магомедова С.М.»</w:t>
      </w:r>
      <w:proofErr w:type="gramStart"/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.</w:t>
      </w:r>
      <w:proofErr w:type="gramEnd"/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в</w:t>
      </w:r>
      <w:proofErr w:type="gramEnd"/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9:00 ч.</w:t>
      </w:r>
      <w:r w:rsidRPr="00516A2B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1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Тагиров А.Р. – зам. главы МР «</w:t>
      </w:r>
      <w:proofErr w:type="spell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Цунтинский</w:t>
      </w:r>
      <w:proofErr w:type="spell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район», председатель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2. Курбанов Ш.М.  – МКУ «УО и МП», заместитель 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3. Ибрагимов М.Х – вед. Спец. по МП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4 </w:t>
      </w:r>
      <w:proofErr w:type="spell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Нурудинов</w:t>
      </w:r>
      <w:proofErr w:type="spell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М.И – МКУ «ЦТКНР», член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5. Магомедов М.З. – начальник ОМВД РФ по </w:t>
      </w:r>
      <w:proofErr w:type="spell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Цунтинскому</w:t>
      </w:r>
      <w:proofErr w:type="spell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району 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6. Курбанов А.К – нач. 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отд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.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СТ</w:t>
      </w:r>
      <w:proofErr w:type="gram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и МП 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7. Алиев А.А. – руководитель МКУ «СМИ и ИТО», член 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8. Магомедов Г.М. – </w:t>
      </w:r>
      <w:proofErr w:type="gram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глав врач</w:t>
      </w:r>
      <w:proofErr w:type="gram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ЦРБ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,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член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9. Магомедов М.Б.- нач. УСЖКХ 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10.Магомедов А.А.- нач. ФБО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12. Магоме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дов Б.Н.- </w:t>
      </w:r>
      <w:proofErr w:type="spellStart"/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дир</w:t>
      </w:r>
      <w:proofErr w:type="spellEnd"/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. «</w:t>
      </w:r>
      <w:proofErr w:type="spellStart"/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Кидеринская</w:t>
      </w:r>
      <w:proofErr w:type="spellEnd"/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СОШ»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13. </w:t>
      </w:r>
      <w:proofErr w:type="spell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Абдулаев</w:t>
      </w:r>
      <w:proofErr w:type="spell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О.Г. – директор ДЮСШ «Олимп»</w:t>
      </w: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14. </w:t>
      </w:r>
      <w:proofErr w:type="spell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Загиров</w:t>
      </w:r>
      <w:proofErr w:type="spell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М.М.- нач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.  МКУ «ГО,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ЧС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и ЕДДС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»</w:t>
      </w:r>
    </w:p>
    <w:p w:rsidR="00C51A4F" w:rsidRPr="00516A2B" w:rsidRDefault="00C51A4F" w:rsidP="00C51A4F">
      <w:pPr>
        <w:keepNext/>
        <w:widowControl w:val="0"/>
        <w:spacing w:after="0" w:line="240" w:lineRule="auto"/>
        <w:jc w:val="right"/>
        <w:outlineLvl w:val="0"/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И. о. главы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И. </w:t>
      </w:r>
      <w:proofErr w:type="spellStart"/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Абдулаев</w:t>
      </w:r>
      <w:proofErr w:type="spellEnd"/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16A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51A4F" w:rsidRPr="00711099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1109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Приложение№3</w:t>
      </w:r>
    </w:p>
    <w:p w:rsidR="00C51A4F" w:rsidRPr="00711099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Утверждаю</w:t>
      </w: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И. о. главы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МР «</w:t>
      </w:r>
      <w:proofErr w:type="spellStart"/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Цунтинский</w:t>
      </w:r>
      <w:proofErr w:type="spellEnd"/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район»</w:t>
      </w: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________________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И.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Абдулаев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51A4F" w:rsidRPr="00516A2B" w:rsidRDefault="00C51A4F" w:rsidP="00C51A4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от 04.03.2020г. №38</w:t>
      </w:r>
    </w:p>
    <w:p w:rsidR="00C51A4F" w:rsidRPr="00516A2B" w:rsidRDefault="00C51A4F" w:rsidP="00C51A4F">
      <w:pPr>
        <w:widowControl w:val="0"/>
        <w:spacing w:after="0" w:line="240" w:lineRule="auto"/>
        <w:ind w:left="-426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Смета расходов</w:t>
      </w:r>
    </w:p>
    <w:p w:rsidR="00C51A4F" w:rsidRPr="00516A2B" w:rsidRDefault="00C51A4F" w:rsidP="00C51A4F">
      <w:pPr>
        <w:widowControl w:val="0"/>
        <w:spacing w:after="160" w:line="254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по проведению</w:t>
      </w:r>
      <w:r w:rsidRPr="00516A2B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муниципального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этап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а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Всероссийской военно-спортивной игры «Зарница» среди до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призывной молодежи, посвященной к 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75 –</w:t>
      </w:r>
      <w:proofErr w:type="spellStart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Победы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Великой Отечественной войне.</w:t>
      </w:r>
    </w:p>
    <w:p w:rsidR="00C51A4F" w:rsidRPr="00516A2B" w:rsidRDefault="00C51A4F" w:rsidP="00C51A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702"/>
        <w:gridCol w:w="2269"/>
        <w:gridCol w:w="1276"/>
        <w:gridCol w:w="2328"/>
      </w:tblGrid>
      <w:tr w:rsidR="00C51A4F" w:rsidRPr="00516A2B" w:rsidTr="005A5B72">
        <w:trPr>
          <w:trHeight w:val="14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C51A4F" w:rsidRPr="00516A2B" w:rsidTr="005A5B72">
        <w:trPr>
          <w:trHeight w:val="4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Денежные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призы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15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30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C51A4F" w:rsidRPr="00516A2B" w:rsidTr="005A5B72">
        <w:trPr>
          <w:trHeight w:val="4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Медали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4800</w:t>
            </w:r>
          </w:p>
        </w:tc>
      </w:tr>
      <w:tr w:rsidR="00C51A4F" w:rsidRPr="00516A2B" w:rsidTr="005A5B72">
        <w:trPr>
          <w:trHeight w:val="4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Кубок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5200</w:t>
            </w:r>
          </w:p>
        </w:tc>
      </w:tr>
      <w:tr w:rsidR="00C51A4F" w:rsidRPr="00516A2B" w:rsidTr="005A5B72">
        <w:trPr>
          <w:trHeight w:val="3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4F" w:rsidRPr="00516A2B" w:rsidRDefault="00C51A4F" w:rsidP="005A5B7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 </w:t>
            </w: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</w:tr>
    </w:tbl>
    <w:p w:rsidR="00C51A4F" w:rsidRPr="00516A2B" w:rsidRDefault="00C51A4F" w:rsidP="00C5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A4F" w:rsidRPr="00516A2B" w:rsidRDefault="00C51A4F" w:rsidP="00C51A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   И. о. главы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  <w:t xml:space="preserve">                               И. </w:t>
      </w:r>
      <w:proofErr w:type="spellStart"/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Абдулаев</w:t>
      </w:r>
      <w:proofErr w:type="spellEnd"/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</w:p>
    <w:p w:rsidR="00C51A4F" w:rsidRPr="00516A2B" w:rsidRDefault="00C51A4F" w:rsidP="00C51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C51A4F" w:rsidRDefault="00C51A4F" w:rsidP="00C51A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3E5D">
        <w:rPr>
          <w:rFonts w:ascii="Times New Roman" w:hAnsi="Times New Roman"/>
          <w:b/>
          <w:sz w:val="28"/>
          <w:szCs w:val="28"/>
        </w:rPr>
        <w:t xml:space="preserve">          </w:t>
      </w:r>
    </w:p>
    <w:sectPr w:rsidR="00C5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4F"/>
    <w:rsid w:val="001F3666"/>
    <w:rsid w:val="00C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1A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51A4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1A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51A4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A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otcen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odej-cun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2757</Words>
  <Characters>15715</Characters>
  <Application>Microsoft Office Word</Application>
  <DocSecurity>0</DocSecurity>
  <Lines>130</Lines>
  <Paragraphs>36</Paragraphs>
  <ScaleCrop>false</ScaleCrop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2020-03-13T13:15:00Z</dcterms:created>
  <dcterms:modified xsi:type="dcterms:W3CDTF">2020-03-13T13:16:00Z</dcterms:modified>
</cp:coreProperties>
</file>