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E9" w:rsidRPr="00A279C0" w:rsidRDefault="004B11E9" w:rsidP="004B11E9">
      <w:pPr>
        <w:pStyle w:val="FR1"/>
        <w:suppressAutoHyphens/>
        <w:spacing w:before="0" w:line="240" w:lineRule="auto"/>
        <w:ind w:right="0"/>
        <w:jc w:val="right"/>
        <w:rPr>
          <w:bCs w:val="0"/>
          <w:color w:val="000000"/>
          <w:sz w:val="28"/>
          <w:szCs w:val="28"/>
        </w:rPr>
      </w:pPr>
      <w:r w:rsidRPr="00A279C0">
        <w:rPr>
          <w:bCs w:val="0"/>
          <w:color w:val="000000"/>
          <w:sz w:val="28"/>
          <w:szCs w:val="28"/>
        </w:rPr>
        <w:t>Приложение №2</w:t>
      </w:r>
    </w:p>
    <w:p w:rsidR="004B11E9" w:rsidRDefault="004B11E9" w:rsidP="004B11E9">
      <w:pPr>
        <w:pStyle w:val="FR1"/>
        <w:suppressAutoHyphens/>
        <w:spacing w:before="0" w:line="240" w:lineRule="auto"/>
        <w:ind w:right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                                                      </w:t>
      </w:r>
    </w:p>
    <w:p w:rsidR="004B11E9" w:rsidRPr="00A279C0" w:rsidRDefault="004B11E9" w:rsidP="004B11E9">
      <w:pPr>
        <w:pStyle w:val="FR1"/>
        <w:suppressAutoHyphens/>
        <w:spacing w:before="0" w:line="240" w:lineRule="auto"/>
        <w:ind w:right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A279C0">
        <w:rPr>
          <w:bCs w:val="0"/>
          <w:color w:val="000000"/>
          <w:sz w:val="28"/>
          <w:szCs w:val="28"/>
        </w:rPr>
        <w:t xml:space="preserve">Утверждено </w:t>
      </w:r>
    </w:p>
    <w:p w:rsidR="004B11E9" w:rsidRPr="00A279C0" w:rsidRDefault="004B11E9" w:rsidP="004B11E9">
      <w:pPr>
        <w:pStyle w:val="FR1"/>
        <w:suppressAutoHyphens/>
        <w:spacing w:before="0" w:line="240" w:lineRule="auto"/>
        <w:ind w:right="0"/>
        <w:jc w:val="right"/>
        <w:rPr>
          <w:bCs w:val="0"/>
          <w:color w:val="000000"/>
          <w:sz w:val="28"/>
          <w:szCs w:val="28"/>
        </w:rPr>
      </w:pPr>
      <w:r w:rsidRPr="00A279C0">
        <w:rPr>
          <w:bCs w:val="0"/>
          <w:color w:val="000000"/>
          <w:sz w:val="28"/>
          <w:szCs w:val="28"/>
        </w:rPr>
        <w:t>Постановлением Главы МР</w:t>
      </w:r>
    </w:p>
    <w:p w:rsidR="004B11E9" w:rsidRPr="00A279C0" w:rsidRDefault="004B11E9" w:rsidP="004B11E9">
      <w:pPr>
        <w:pStyle w:val="FR1"/>
        <w:suppressAutoHyphens/>
        <w:spacing w:before="0" w:line="240" w:lineRule="auto"/>
        <w:ind w:right="0"/>
        <w:jc w:val="right"/>
        <w:rPr>
          <w:bCs w:val="0"/>
          <w:color w:val="000000"/>
          <w:sz w:val="28"/>
          <w:szCs w:val="28"/>
        </w:rPr>
      </w:pPr>
      <w:r w:rsidRPr="00A279C0">
        <w:rPr>
          <w:bCs w:val="0"/>
          <w:color w:val="000000"/>
          <w:sz w:val="28"/>
          <w:szCs w:val="28"/>
        </w:rPr>
        <w:t>«</w:t>
      </w:r>
      <w:proofErr w:type="spellStart"/>
      <w:r w:rsidRPr="00A279C0">
        <w:rPr>
          <w:bCs w:val="0"/>
          <w:color w:val="000000"/>
          <w:sz w:val="28"/>
          <w:szCs w:val="28"/>
        </w:rPr>
        <w:t>Цунтинский</w:t>
      </w:r>
      <w:proofErr w:type="spellEnd"/>
      <w:r w:rsidRPr="00A279C0">
        <w:rPr>
          <w:bCs w:val="0"/>
          <w:color w:val="000000"/>
          <w:sz w:val="28"/>
          <w:szCs w:val="28"/>
        </w:rPr>
        <w:t xml:space="preserve"> район» </w:t>
      </w:r>
    </w:p>
    <w:p w:rsidR="004B11E9" w:rsidRPr="00A279C0" w:rsidRDefault="004B11E9" w:rsidP="004B11E9">
      <w:pPr>
        <w:pStyle w:val="FR1"/>
        <w:suppressAutoHyphens/>
        <w:spacing w:before="0" w:line="240" w:lineRule="auto"/>
        <w:ind w:right="0"/>
        <w:jc w:val="right"/>
        <w:rPr>
          <w:bCs w:val="0"/>
          <w:color w:val="000000"/>
          <w:sz w:val="28"/>
          <w:szCs w:val="28"/>
        </w:rPr>
      </w:pPr>
      <w:r w:rsidRPr="00A279C0">
        <w:rPr>
          <w:bCs w:val="0"/>
          <w:color w:val="000000"/>
          <w:sz w:val="28"/>
          <w:szCs w:val="28"/>
        </w:rPr>
        <w:t xml:space="preserve">_____________ П. </w:t>
      </w:r>
      <w:proofErr w:type="spellStart"/>
      <w:r w:rsidRPr="00A279C0">
        <w:rPr>
          <w:bCs w:val="0"/>
          <w:color w:val="000000"/>
          <w:sz w:val="28"/>
          <w:szCs w:val="28"/>
        </w:rPr>
        <w:t>Магомединов</w:t>
      </w:r>
      <w:proofErr w:type="spellEnd"/>
    </w:p>
    <w:p w:rsidR="004B11E9" w:rsidRPr="00A279C0" w:rsidRDefault="004B11E9" w:rsidP="004B11E9">
      <w:pPr>
        <w:pStyle w:val="FR1"/>
        <w:suppressAutoHyphens/>
        <w:spacing w:before="0" w:line="240" w:lineRule="auto"/>
        <w:ind w:right="0"/>
        <w:jc w:val="righ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от 29.08.</w:t>
      </w:r>
      <w:r w:rsidRPr="00A279C0">
        <w:rPr>
          <w:bCs w:val="0"/>
          <w:color w:val="000000"/>
          <w:sz w:val="28"/>
          <w:szCs w:val="28"/>
        </w:rPr>
        <w:t xml:space="preserve"> 2017г.</w:t>
      </w:r>
      <w:r>
        <w:rPr>
          <w:bCs w:val="0"/>
          <w:color w:val="000000"/>
          <w:sz w:val="28"/>
          <w:szCs w:val="28"/>
        </w:rPr>
        <w:t xml:space="preserve"> № 151</w:t>
      </w:r>
      <w:r w:rsidRPr="00A279C0">
        <w:rPr>
          <w:bCs w:val="0"/>
          <w:color w:val="000000"/>
          <w:sz w:val="28"/>
          <w:szCs w:val="28"/>
        </w:rPr>
        <w:t xml:space="preserve"> </w:t>
      </w:r>
    </w:p>
    <w:p w:rsidR="004B11E9" w:rsidRDefault="004B11E9" w:rsidP="004B11E9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4B11E9" w:rsidRDefault="004B11E9" w:rsidP="004B11E9">
      <w:pPr>
        <w:pStyle w:val="FR1"/>
        <w:suppressAutoHyphens/>
        <w:spacing w:before="0" w:line="36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4B11E9" w:rsidRPr="00A279C0" w:rsidRDefault="004B11E9" w:rsidP="004B11E9">
      <w:pPr>
        <w:pStyle w:val="FR1"/>
        <w:suppressAutoHyphens/>
        <w:spacing w:before="0" w:line="360" w:lineRule="auto"/>
        <w:ind w:left="0" w:right="0"/>
        <w:rPr>
          <w:bCs w:val="0"/>
          <w:color w:val="000000"/>
          <w:sz w:val="28"/>
          <w:szCs w:val="28"/>
        </w:rPr>
      </w:pPr>
      <w:r w:rsidRPr="00A279C0">
        <w:rPr>
          <w:bCs w:val="0"/>
          <w:color w:val="000000"/>
          <w:sz w:val="28"/>
          <w:szCs w:val="28"/>
        </w:rPr>
        <w:t>Регламент</w:t>
      </w:r>
    </w:p>
    <w:p w:rsidR="004B11E9" w:rsidRPr="00A279C0" w:rsidRDefault="004B11E9" w:rsidP="004B11E9">
      <w:pPr>
        <w:pStyle w:val="FR1"/>
        <w:suppressAutoHyphens/>
        <w:spacing w:before="0" w:line="360" w:lineRule="auto"/>
        <w:ind w:left="0" w:right="0"/>
        <w:rPr>
          <w:bCs w:val="0"/>
          <w:color w:val="000000"/>
          <w:sz w:val="28"/>
          <w:szCs w:val="28"/>
        </w:rPr>
      </w:pPr>
      <w:r w:rsidRPr="00A279C0">
        <w:rPr>
          <w:bCs w:val="0"/>
          <w:color w:val="000000"/>
          <w:sz w:val="28"/>
          <w:szCs w:val="28"/>
        </w:rPr>
        <w:t>антитеррористической комиссии в муниципальном районе</w:t>
      </w:r>
    </w:p>
    <w:p w:rsidR="004B11E9" w:rsidRDefault="004B11E9" w:rsidP="004B11E9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color w:val="000000"/>
          <w:sz w:val="28"/>
          <w:szCs w:val="28"/>
        </w:rPr>
      </w:pPr>
    </w:p>
    <w:p w:rsidR="004B11E9" w:rsidRPr="00FF1876" w:rsidRDefault="004B11E9" w:rsidP="004B11E9">
      <w:pPr>
        <w:pStyle w:val="a5"/>
        <w:widowControl w:val="0"/>
        <w:spacing w:before="0" w:beforeAutospacing="0" w:after="120" w:afterAutospacing="0" w:line="360" w:lineRule="auto"/>
        <w:jc w:val="both"/>
        <w:rPr>
          <w:sz w:val="16"/>
          <w:szCs w:val="16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D33DC4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Общие положения</w:t>
      </w:r>
    </w:p>
    <w:p w:rsidR="004B11E9" w:rsidRPr="00460AB6" w:rsidRDefault="004B11E9" w:rsidP="004B11E9">
      <w:pPr>
        <w:widowControl w:val="0"/>
        <w:shd w:val="clear" w:color="auto" w:fill="FFFFFF"/>
        <w:spacing w:line="360" w:lineRule="auto"/>
        <w:ind w:firstLine="675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в </w:t>
      </w:r>
      <w:r>
        <w:rPr>
          <w:color w:val="000000"/>
          <w:sz w:val="28"/>
          <w:szCs w:val="28"/>
        </w:rPr>
        <w:t xml:space="preserve">муниципальном районе </w:t>
      </w:r>
      <w:r w:rsidRPr="00460AB6">
        <w:rPr>
          <w:color w:val="000000"/>
          <w:sz w:val="28"/>
          <w:szCs w:val="28"/>
        </w:rPr>
        <w:t>(далее – Комиссия) по реализации ее полномочий, закрепленных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в Положении об антитеррористической комиссии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муниципальных образованиях</w:t>
      </w:r>
      <w:r w:rsidRPr="00460AB6">
        <w:rPr>
          <w:color w:val="000000"/>
          <w:sz w:val="28"/>
          <w:szCs w:val="28"/>
        </w:rPr>
        <w:t>.</w:t>
      </w:r>
    </w:p>
    <w:p w:rsidR="004B11E9" w:rsidRPr="00460AB6" w:rsidRDefault="004B11E9" w:rsidP="004B11E9">
      <w:pPr>
        <w:widowControl w:val="0"/>
        <w:tabs>
          <w:tab w:val="left" w:pos="900"/>
        </w:tabs>
        <w:spacing w:line="360" w:lineRule="auto"/>
        <w:ind w:firstLine="677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2. Основн</w:t>
      </w:r>
      <w:r>
        <w:rPr>
          <w:color w:val="000000"/>
          <w:sz w:val="28"/>
          <w:szCs w:val="28"/>
        </w:rPr>
        <w:t>ая</w:t>
      </w:r>
      <w:r w:rsidRPr="00460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и функции</w:t>
      </w:r>
      <w:r w:rsidRPr="00460AB6">
        <w:rPr>
          <w:color w:val="000000"/>
          <w:sz w:val="28"/>
          <w:szCs w:val="28"/>
        </w:rPr>
        <w:t xml:space="preserve"> Комиссии изложены в Положении</w:t>
      </w:r>
      <w:r>
        <w:rPr>
          <w:color w:val="000000"/>
          <w:sz w:val="28"/>
          <w:szCs w:val="28"/>
        </w:rPr>
        <w:br/>
      </w:r>
      <w:r w:rsidRPr="00460AB6">
        <w:rPr>
          <w:color w:val="000000"/>
          <w:sz w:val="28"/>
          <w:szCs w:val="28"/>
        </w:rPr>
        <w:t xml:space="preserve">об антитеррористической комиссии в </w:t>
      </w:r>
      <w:r>
        <w:rPr>
          <w:color w:val="000000"/>
          <w:sz w:val="28"/>
          <w:szCs w:val="28"/>
        </w:rPr>
        <w:t>муниципальном районе.</w:t>
      </w:r>
      <w:r w:rsidRPr="00460AB6">
        <w:rPr>
          <w:color w:val="000000"/>
          <w:sz w:val="28"/>
          <w:szCs w:val="28"/>
        </w:rPr>
        <w:t xml:space="preserve"> </w:t>
      </w:r>
    </w:p>
    <w:p w:rsidR="004B11E9" w:rsidRPr="00460AB6" w:rsidRDefault="004B11E9" w:rsidP="004B11E9">
      <w:pPr>
        <w:pStyle w:val="a5"/>
        <w:widowControl w:val="0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</w:t>
      </w:r>
      <w:r w:rsidRPr="00460AB6">
        <w:rPr>
          <w:sz w:val="28"/>
          <w:szCs w:val="28"/>
        </w:rPr>
        <w:t xml:space="preserve">. Планирование </w:t>
      </w:r>
      <w:r>
        <w:rPr>
          <w:sz w:val="28"/>
          <w:szCs w:val="28"/>
        </w:rPr>
        <w:t xml:space="preserve">и организация </w:t>
      </w:r>
      <w:r w:rsidRPr="00460AB6">
        <w:rPr>
          <w:sz w:val="28"/>
          <w:szCs w:val="28"/>
        </w:rPr>
        <w:t>работы Комиссии</w:t>
      </w:r>
    </w:p>
    <w:p w:rsidR="004B11E9" w:rsidRPr="00453760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Комиссия осуществляет свою деятельность в соответствии </w:t>
      </w:r>
      <w:r w:rsidRPr="00453760">
        <w:rPr>
          <w:sz w:val="28"/>
          <w:szCs w:val="28"/>
        </w:rPr>
        <w:t>с планом работы Комиссии на год (</w:t>
      </w:r>
      <w:r>
        <w:rPr>
          <w:sz w:val="28"/>
          <w:szCs w:val="28"/>
        </w:rPr>
        <w:t xml:space="preserve">далее </w:t>
      </w:r>
      <w:r w:rsidRPr="00460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план работы Комиссии).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План работы Комиссии готовится </w:t>
      </w:r>
      <w:r w:rsidRPr="009F6230">
        <w:rPr>
          <w:sz w:val="28"/>
          <w:szCs w:val="28"/>
        </w:rPr>
        <w:t xml:space="preserve">исходя из складывающейся обстановки в области </w:t>
      </w:r>
      <w:r w:rsidRPr="003136DA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3136DA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Pr="008D236C">
        <w:rPr>
          <w:sz w:val="28"/>
          <w:szCs w:val="28"/>
        </w:rPr>
        <w:t xml:space="preserve">в границах (на территории) муниципального </w:t>
      </w:r>
      <w:r>
        <w:rPr>
          <w:sz w:val="28"/>
          <w:szCs w:val="28"/>
        </w:rPr>
        <w:t>района и</w:t>
      </w:r>
      <w:r w:rsidRPr="009F6230">
        <w:rPr>
          <w:sz w:val="28"/>
          <w:szCs w:val="28"/>
        </w:rPr>
        <w:t xml:space="preserve"> в </w:t>
      </w:r>
      <w:r w:rsidRPr="00A279C0">
        <w:rPr>
          <w:sz w:val="28"/>
          <w:szCs w:val="28"/>
        </w:rPr>
        <w:t>Республике Дагестан</w:t>
      </w:r>
      <w:r w:rsidRPr="009F6230">
        <w:rPr>
          <w:sz w:val="28"/>
          <w:szCs w:val="28"/>
        </w:rPr>
        <w:t>, с</w:t>
      </w:r>
      <w:r w:rsidRPr="00460AB6">
        <w:rPr>
          <w:sz w:val="28"/>
          <w:szCs w:val="28"/>
        </w:rPr>
        <w:t xml:space="preserve"> учетом рекомендаций аппарата </w:t>
      </w:r>
      <w:r>
        <w:rPr>
          <w:sz w:val="28"/>
          <w:szCs w:val="28"/>
        </w:rPr>
        <w:t xml:space="preserve">Национального антитеррористического комитета </w:t>
      </w:r>
      <w:r>
        <w:rPr>
          <w:sz w:val="28"/>
          <w:szCs w:val="28"/>
        </w:rPr>
        <w:br/>
        <w:t>и антитеррористической комиссии в Республике Дагестан</w:t>
      </w:r>
      <w:r>
        <w:rPr>
          <w:sz w:val="28"/>
          <w:szCs w:val="28"/>
        </w:rPr>
        <w:br/>
        <w:t>(далее – АТК)</w:t>
      </w:r>
      <w:r w:rsidRPr="00460AB6">
        <w:rPr>
          <w:sz w:val="28"/>
          <w:szCs w:val="28"/>
        </w:rPr>
        <w:t xml:space="preserve"> по планированию деятель</w:t>
      </w:r>
      <w:r>
        <w:rPr>
          <w:sz w:val="28"/>
          <w:szCs w:val="28"/>
        </w:rPr>
        <w:t>ности Комиссии, рассматривается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заседании Комиссии и утверждается председателем 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Заседания Комиссии проводятся в соответствии с планом работы Комиссии не реже одного раза в квартал. В случае необходимости по решениям председателя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 xml:space="preserve"> и председателя Комиссии могут проводиться внеочередные заседания 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60AB6">
        <w:rPr>
          <w:rStyle w:val="FontStyle12"/>
          <w:sz w:val="28"/>
          <w:szCs w:val="28"/>
        </w:rPr>
        <w:t xml:space="preserve">. Для выработки комплексных решений по вопросам </w:t>
      </w:r>
      <w:r>
        <w:rPr>
          <w:rStyle w:val="FontStyle12"/>
          <w:sz w:val="28"/>
          <w:szCs w:val="28"/>
        </w:rPr>
        <w:t>профилактики</w:t>
      </w:r>
      <w:r w:rsidRPr="00460AB6">
        <w:rPr>
          <w:rStyle w:val="FontStyle12"/>
          <w:sz w:val="28"/>
          <w:szCs w:val="28"/>
        </w:rPr>
        <w:t xml:space="preserve"> </w:t>
      </w:r>
      <w:r w:rsidRPr="00460AB6">
        <w:rPr>
          <w:rStyle w:val="FontStyle12"/>
          <w:sz w:val="28"/>
          <w:szCs w:val="28"/>
        </w:rPr>
        <w:lastRenderedPageBreak/>
        <w:t>терроризм</w:t>
      </w:r>
      <w:r>
        <w:rPr>
          <w:rStyle w:val="FontStyle12"/>
          <w:sz w:val="28"/>
          <w:szCs w:val="28"/>
        </w:rPr>
        <w:t>а</w:t>
      </w:r>
      <w:r w:rsidRPr="00460AB6">
        <w:rPr>
          <w:rStyle w:val="FontStyle12"/>
          <w:sz w:val="28"/>
          <w:szCs w:val="28"/>
        </w:rPr>
        <w:t xml:space="preserve"> </w:t>
      </w:r>
      <w:r w:rsidRPr="008D236C">
        <w:rPr>
          <w:sz w:val="28"/>
          <w:szCs w:val="28"/>
        </w:rPr>
        <w:t xml:space="preserve">в границах (на территории) муниципального </w:t>
      </w:r>
      <w:r>
        <w:rPr>
          <w:sz w:val="28"/>
          <w:szCs w:val="28"/>
        </w:rPr>
        <w:t>района</w:t>
      </w:r>
      <w:r w:rsidRPr="00460AB6">
        <w:rPr>
          <w:rStyle w:val="FontStyle12"/>
          <w:sz w:val="28"/>
          <w:szCs w:val="28"/>
        </w:rPr>
        <w:t xml:space="preserve"> могут проводиться </w:t>
      </w:r>
      <w:r>
        <w:rPr>
          <w:rStyle w:val="FontStyle12"/>
          <w:sz w:val="28"/>
          <w:szCs w:val="28"/>
        </w:rPr>
        <w:t>заседания</w:t>
      </w:r>
      <w:r w:rsidRPr="00460A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Комиссии </w:t>
      </w:r>
      <w:r w:rsidRPr="00460AB6">
        <w:rPr>
          <w:rStyle w:val="FontStyle12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участием членов </w:t>
      </w:r>
      <w:r w:rsidRPr="00460AB6">
        <w:rPr>
          <w:rStyle w:val="FontStyle12"/>
          <w:sz w:val="28"/>
          <w:szCs w:val="28"/>
        </w:rPr>
        <w:t>оперативн</w:t>
      </w:r>
      <w:r>
        <w:rPr>
          <w:rStyle w:val="FontStyle12"/>
          <w:sz w:val="28"/>
          <w:szCs w:val="28"/>
        </w:rPr>
        <w:t>ой группы</w:t>
      </w:r>
      <w:r>
        <w:rPr>
          <w:rStyle w:val="FontStyle12"/>
          <w:sz w:val="28"/>
          <w:szCs w:val="28"/>
        </w:rPr>
        <w:br/>
      </w:r>
      <w:r w:rsidRPr="00460AB6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муниципальном районе.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AB6">
        <w:rPr>
          <w:sz w:val="28"/>
          <w:szCs w:val="28"/>
        </w:rPr>
        <w:t xml:space="preserve"> Предложения в проект плана работы Комиссии вносятся </w:t>
      </w:r>
      <w:r w:rsidRPr="00460AB6">
        <w:rPr>
          <w:sz w:val="28"/>
          <w:szCs w:val="28"/>
        </w:rPr>
        <w:br/>
        <w:t>в письменной форме в аппарат Комисси</w:t>
      </w:r>
      <w:r>
        <w:rPr>
          <w:sz w:val="28"/>
          <w:szCs w:val="28"/>
        </w:rPr>
        <w:t>и не позднее, чем за два месяца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начала планируемого периода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либо в сроки, определенные председателем 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по рассмотрению вопросов на заседании Комиссии</w:t>
      </w:r>
      <w:r w:rsidRPr="00460AB6">
        <w:rPr>
          <w:sz w:val="28"/>
          <w:szCs w:val="28"/>
        </w:rPr>
        <w:t xml:space="preserve"> должны содержать: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вопроса и кр</w:t>
      </w:r>
      <w:r>
        <w:rPr>
          <w:sz w:val="28"/>
          <w:szCs w:val="28"/>
        </w:rPr>
        <w:t>аткое обоснование необходимости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его рассмотрения на заседании Комиссии;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форму </w:t>
      </w:r>
      <w:r w:rsidRPr="00F6784F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предлагаемого решения;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органа, ответственного за подготовку вопроса;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перечень соисполнителей;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дату рассмотрения на заседании 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60AB6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</w:t>
      </w:r>
      <w:r w:rsidRPr="00460AB6">
        <w:rPr>
          <w:sz w:val="28"/>
          <w:szCs w:val="28"/>
        </w:rPr>
        <w:br/>
        <w:t>не относится к компетенции органа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его предлагающего, инициатору </w:t>
      </w:r>
      <w:r w:rsidRPr="00F6784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предварительно </w:t>
      </w:r>
      <w:r w:rsidRPr="00460AB6">
        <w:rPr>
          <w:sz w:val="28"/>
          <w:szCs w:val="28"/>
        </w:rPr>
        <w:t>согласовать его с органом,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компетенции которого он относится.</w:t>
      </w:r>
    </w:p>
    <w:p w:rsidR="004B11E9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Предложения в проект плана работы Комиссии могут направляться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 xml:space="preserve">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</w:t>
      </w:r>
      <w:r>
        <w:rPr>
          <w:sz w:val="28"/>
          <w:szCs w:val="28"/>
        </w:rPr>
        <w:t>(секретарю) Комиссии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не позднее одного месяца со дня их получения, если иное не оговорено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r w:rsidRPr="00460AB6">
        <w:rPr>
          <w:sz w:val="28"/>
          <w:szCs w:val="28"/>
        </w:rPr>
        <w:t>сопроводительн</w:t>
      </w:r>
      <w:r>
        <w:rPr>
          <w:sz w:val="28"/>
          <w:szCs w:val="28"/>
        </w:rPr>
        <w:t>о</w:t>
      </w:r>
      <w:r w:rsidRPr="00460AB6">
        <w:rPr>
          <w:sz w:val="28"/>
          <w:szCs w:val="28"/>
        </w:rPr>
        <w:t>м документ</w:t>
      </w:r>
      <w:r>
        <w:rPr>
          <w:sz w:val="28"/>
          <w:szCs w:val="28"/>
        </w:rPr>
        <w:t>е</w:t>
      </w:r>
      <w:r w:rsidRPr="00460AB6">
        <w:rPr>
          <w:sz w:val="28"/>
          <w:szCs w:val="28"/>
        </w:rPr>
        <w:t>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AB6">
        <w:rPr>
          <w:sz w:val="28"/>
          <w:szCs w:val="28"/>
        </w:rPr>
        <w:t xml:space="preserve">. На основе предложений, поступивших в аппарат </w:t>
      </w:r>
      <w:r>
        <w:rPr>
          <w:sz w:val="28"/>
          <w:szCs w:val="28"/>
        </w:rPr>
        <w:t xml:space="preserve">(секретарю) </w:t>
      </w:r>
      <w:r w:rsidRPr="00460AB6">
        <w:rPr>
          <w:sz w:val="28"/>
          <w:szCs w:val="28"/>
        </w:rPr>
        <w:t>Комиссии, формируется проект</w:t>
      </w:r>
      <w:r>
        <w:rPr>
          <w:sz w:val="28"/>
          <w:szCs w:val="28"/>
        </w:rPr>
        <w:t xml:space="preserve"> плана работы Комиссии, который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по согласованию председателем Комиссии вынос</w:t>
      </w:r>
      <w:r>
        <w:rPr>
          <w:sz w:val="28"/>
          <w:szCs w:val="28"/>
        </w:rPr>
        <w:t>и</w:t>
      </w:r>
      <w:r w:rsidRPr="00460AB6">
        <w:rPr>
          <w:sz w:val="28"/>
          <w:szCs w:val="28"/>
        </w:rPr>
        <w:t xml:space="preserve">тся для </w:t>
      </w:r>
      <w:r>
        <w:rPr>
          <w:sz w:val="28"/>
          <w:szCs w:val="28"/>
        </w:rPr>
        <w:t>обсуждения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и утверждения на последнем заседании Комиссии текущего года.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460AB6">
        <w:rPr>
          <w:sz w:val="28"/>
          <w:szCs w:val="28"/>
        </w:rPr>
        <w:t xml:space="preserve">. Утвержденный план работы Комиссии рассылается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 xml:space="preserve">Комиссии членам Комиссии и в аппарат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>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 xml:space="preserve">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</w:t>
      </w:r>
      <w:r>
        <w:rPr>
          <w:sz w:val="28"/>
          <w:szCs w:val="28"/>
        </w:rPr>
        <w:t xml:space="preserve">внесенного на рассмотрение </w:t>
      </w:r>
      <w:r w:rsidRPr="00460AB6">
        <w:rPr>
          <w:sz w:val="28"/>
          <w:szCs w:val="28"/>
        </w:rPr>
        <w:t>вопроса.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 xml:space="preserve">. Рассмотрение на заседаниях Комиссии дополнительных (внеплановых) вопросов осуществляется по </w:t>
      </w:r>
      <w:r>
        <w:rPr>
          <w:sz w:val="28"/>
          <w:szCs w:val="28"/>
        </w:rPr>
        <w:t>рекомендации</w:t>
      </w:r>
      <w:r w:rsidRPr="00460AB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АТК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решению </w:t>
      </w:r>
      <w:r w:rsidRPr="00460AB6">
        <w:rPr>
          <w:sz w:val="28"/>
          <w:szCs w:val="28"/>
        </w:rPr>
        <w:t>председателя Комиссии.</w:t>
      </w:r>
    </w:p>
    <w:p w:rsidR="004B11E9" w:rsidRPr="00460AB6" w:rsidRDefault="004B11E9" w:rsidP="004B11E9">
      <w:pPr>
        <w:pStyle w:val="a5"/>
        <w:widowControl w:val="0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III</w:t>
      </w:r>
      <w:r w:rsidRPr="00460AB6">
        <w:rPr>
          <w:sz w:val="28"/>
          <w:szCs w:val="28"/>
        </w:rPr>
        <w:t>. Порядок подготовки заседаний Комиссии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</w:t>
      </w:r>
      <w:proofErr w:type="gramStart"/>
      <w:r w:rsidRPr="00460AB6">
        <w:rPr>
          <w:sz w:val="28"/>
          <w:szCs w:val="28"/>
        </w:rPr>
        <w:t xml:space="preserve">Члены Комиссии, представители </w:t>
      </w:r>
      <w:r>
        <w:rPr>
          <w:sz w:val="28"/>
          <w:szCs w:val="28"/>
        </w:rPr>
        <w:t xml:space="preserve">иных подразделений </w:t>
      </w:r>
      <w:r w:rsidRPr="00460AB6">
        <w:rPr>
          <w:sz w:val="28"/>
          <w:szCs w:val="28"/>
        </w:rPr>
        <w:t>территориальных органов федеральных органов исполнительной власти</w:t>
      </w:r>
      <w:r>
        <w:rPr>
          <w:sz w:val="28"/>
          <w:szCs w:val="28"/>
        </w:rPr>
        <w:t>, представители органов исполнительной власти Республики Дагестан,</w:t>
      </w:r>
      <w:r w:rsidRPr="00460AB6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и организаций,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которых возложена подгот</w:t>
      </w:r>
      <w:r>
        <w:rPr>
          <w:sz w:val="28"/>
          <w:szCs w:val="28"/>
        </w:rPr>
        <w:t>овка соответствующих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для рассмотрения на заседаниях Комиссии, принимают участие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</w:t>
      </w:r>
      <w:r>
        <w:rPr>
          <w:sz w:val="28"/>
          <w:szCs w:val="28"/>
        </w:rPr>
        <w:t>иссии оказывает организационную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методическую помощь представителям </w:t>
      </w:r>
      <w:r>
        <w:rPr>
          <w:sz w:val="28"/>
          <w:szCs w:val="28"/>
        </w:rPr>
        <w:t xml:space="preserve">подразделений </w:t>
      </w:r>
      <w:r w:rsidRPr="00460AB6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>
        <w:rPr>
          <w:sz w:val="28"/>
          <w:szCs w:val="28"/>
        </w:rPr>
        <w:t xml:space="preserve">представителям органов исполнительной власти Республики Дагестан, </w:t>
      </w:r>
      <w:r w:rsidRPr="00460AB6">
        <w:rPr>
          <w:sz w:val="28"/>
          <w:szCs w:val="28"/>
        </w:rPr>
        <w:t>органов местного самоуправления и организаций, учас</w:t>
      </w:r>
      <w:r>
        <w:rPr>
          <w:sz w:val="28"/>
          <w:szCs w:val="28"/>
        </w:rPr>
        <w:t>твующим в подготовке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заседанию 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Проект повестки дня заседания Комиссии уточняется в процессе подготовки к очередному заседанию и согласовывается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с председателем Комиссии. Повестка дня заседания</w:t>
      </w:r>
      <w:r w:rsidRPr="004007A2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окончательно</w:t>
      </w:r>
      <w:r w:rsidRPr="0038608A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решением </w:t>
      </w:r>
      <w:r w:rsidRPr="00F6784F">
        <w:rPr>
          <w:sz w:val="28"/>
          <w:szCs w:val="28"/>
        </w:rPr>
        <w:t>Комиссии</w:t>
      </w:r>
      <w:r w:rsidRPr="00460AB6">
        <w:rPr>
          <w:sz w:val="28"/>
          <w:szCs w:val="28"/>
        </w:rPr>
        <w:t>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Для подготовки вопросов, вносимых на рассмотрение Комиссии, </w:t>
      </w:r>
      <w:r w:rsidRPr="00460AB6">
        <w:rPr>
          <w:sz w:val="28"/>
          <w:szCs w:val="28"/>
        </w:rPr>
        <w:lastRenderedPageBreak/>
        <w:t xml:space="preserve">решением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Pr="00460AB6">
        <w:rPr>
          <w:sz w:val="28"/>
          <w:szCs w:val="28"/>
        </w:rPr>
        <w:t xml:space="preserve"> Комиссии</w:t>
      </w:r>
      <w:r w:rsidRPr="00460AB6">
        <w:rPr>
          <w:i/>
          <w:iCs/>
          <w:sz w:val="28"/>
          <w:szCs w:val="28"/>
        </w:rPr>
        <w:t xml:space="preserve"> </w:t>
      </w:r>
      <w:r w:rsidRPr="00460AB6">
        <w:rPr>
          <w:sz w:val="28"/>
          <w:szCs w:val="28"/>
        </w:rPr>
        <w:t>из числа членов Комиссии, представителей заинтересованных органов</w:t>
      </w:r>
      <w:r>
        <w:rPr>
          <w:sz w:val="28"/>
          <w:szCs w:val="28"/>
        </w:rPr>
        <w:t xml:space="preserve"> местного самоуправления</w:t>
      </w:r>
      <w:r w:rsidRPr="00460AB6">
        <w:rPr>
          <w:sz w:val="28"/>
          <w:szCs w:val="28"/>
        </w:rPr>
        <w:t xml:space="preserve">, сотрудников аппарата </w:t>
      </w:r>
      <w:r>
        <w:rPr>
          <w:sz w:val="28"/>
          <w:szCs w:val="28"/>
        </w:rPr>
        <w:t xml:space="preserve">(секретаря) </w:t>
      </w:r>
      <w:r w:rsidRPr="00460AB6">
        <w:rPr>
          <w:sz w:val="28"/>
          <w:szCs w:val="28"/>
        </w:rPr>
        <w:t>Комиссии, а также экспертов</w:t>
      </w:r>
      <w:r>
        <w:rPr>
          <w:sz w:val="28"/>
          <w:szCs w:val="28"/>
        </w:rPr>
        <w:t xml:space="preserve"> (по согласованию)</w:t>
      </w:r>
      <w:r w:rsidRPr="00460AB6">
        <w:rPr>
          <w:sz w:val="28"/>
          <w:szCs w:val="28"/>
        </w:rPr>
        <w:t>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>. </w:t>
      </w:r>
      <w:r w:rsidRPr="004007A2">
        <w:rPr>
          <w:sz w:val="28"/>
          <w:szCs w:val="28"/>
        </w:rPr>
        <w:t xml:space="preserve">Материалы к заседанию Комиссии представляются в аппарат </w:t>
      </w:r>
      <w:r>
        <w:rPr>
          <w:sz w:val="28"/>
          <w:szCs w:val="28"/>
        </w:rPr>
        <w:t xml:space="preserve">(секретарю) </w:t>
      </w:r>
      <w:r w:rsidRPr="004007A2">
        <w:rPr>
          <w:sz w:val="28"/>
          <w:szCs w:val="28"/>
        </w:rPr>
        <w:t>Комиссии не позднее, чем за 30 дней до даты проведения заседания и включают в себя: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аналитическ</w:t>
      </w:r>
      <w:r>
        <w:rPr>
          <w:sz w:val="28"/>
          <w:szCs w:val="28"/>
        </w:rPr>
        <w:t>ую</w:t>
      </w:r>
      <w:r w:rsidRPr="00460AB6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460AB6">
        <w:rPr>
          <w:sz w:val="28"/>
          <w:szCs w:val="28"/>
        </w:rPr>
        <w:t xml:space="preserve"> по рассматриваемому вопросу;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тезисы выступления основного докладчика;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особ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мнени</w:t>
      </w:r>
      <w:r>
        <w:rPr>
          <w:sz w:val="28"/>
          <w:szCs w:val="28"/>
        </w:rPr>
        <w:t>я</w:t>
      </w:r>
      <w:r w:rsidRPr="00460AB6">
        <w:rPr>
          <w:sz w:val="28"/>
          <w:szCs w:val="28"/>
        </w:rPr>
        <w:t xml:space="preserve"> по представленному проекту, если таков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>тся.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</w:t>
      </w:r>
      <w:proofErr w:type="gramStart"/>
      <w:r w:rsidRPr="00460AB6">
        <w:rPr>
          <w:sz w:val="28"/>
          <w:szCs w:val="28"/>
        </w:rPr>
        <w:t>Контроль за</w:t>
      </w:r>
      <w:proofErr w:type="gramEnd"/>
      <w:r w:rsidRPr="00460AB6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0AB6">
        <w:rPr>
          <w:sz w:val="28"/>
          <w:szCs w:val="28"/>
        </w:rPr>
        <w:t xml:space="preserve">. В случае непредставления материалов в установленный </w:t>
      </w:r>
      <w:r>
        <w:rPr>
          <w:sz w:val="28"/>
          <w:szCs w:val="28"/>
        </w:rPr>
        <w:t xml:space="preserve">настоящим </w:t>
      </w:r>
      <w:r w:rsidRPr="00F6784F">
        <w:rPr>
          <w:sz w:val="28"/>
          <w:szCs w:val="28"/>
        </w:rPr>
        <w:t xml:space="preserve">Регламентом </w:t>
      </w:r>
      <w:r w:rsidRPr="00460AB6">
        <w:rPr>
          <w:sz w:val="28"/>
          <w:szCs w:val="28"/>
        </w:rPr>
        <w:t>срок или их представления с нарушением настоящего Регламента вопрос может быть снят с рассмотрения либо перенесен для ра</w:t>
      </w:r>
      <w:r>
        <w:rPr>
          <w:sz w:val="28"/>
          <w:szCs w:val="28"/>
        </w:rPr>
        <w:t>ссмотрения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другое заседание.</w:t>
      </w:r>
    </w:p>
    <w:p w:rsidR="004B11E9" w:rsidRPr="00F6784F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0AB6">
        <w:rPr>
          <w:sz w:val="28"/>
          <w:szCs w:val="28"/>
        </w:rPr>
        <w:t>. Повестка предстоящего заседания</w:t>
      </w:r>
      <w:r>
        <w:rPr>
          <w:sz w:val="28"/>
          <w:szCs w:val="28"/>
        </w:rPr>
        <w:t xml:space="preserve">, </w:t>
      </w:r>
      <w:r w:rsidRPr="00453760">
        <w:rPr>
          <w:sz w:val="28"/>
          <w:szCs w:val="28"/>
        </w:rPr>
        <w:t>проект протокольного решения Комиссии</w:t>
      </w:r>
      <w:r w:rsidRPr="00460AB6">
        <w:rPr>
          <w:sz w:val="28"/>
          <w:szCs w:val="28"/>
        </w:rPr>
        <w:t xml:space="preserve"> с соответствующими материалами докладыва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тся руководителем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председателю Комиссии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F6784F">
        <w:rPr>
          <w:sz w:val="28"/>
          <w:szCs w:val="28"/>
        </w:rPr>
        <w:t xml:space="preserve">чем за 7 рабочих дней до </w:t>
      </w:r>
      <w:r>
        <w:rPr>
          <w:sz w:val="28"/>
          <w:szCs w:val="28"/>
        </w:rPr>
        <w:t xml:space="preserve">даты </w:t>
      </w:r>
      <w:r w:rsidRPr="00F6784F">
        <w:rPr>
          <w:sz w:val="28"/>
          <w:szCs w:val="28"/>
        </w:rPr>
        <w:t>проведения заседания.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Одобренные председателем Комиссии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460AB6">
        <w:rPr>
          <w:sz w:val="28"/>
          <w:szCs w:val="28"/>
        </w:rPr>
        <w:t>позднее</w:t>
      </w:r>
      <w:proofErr w:type="gramEnd"/>
      <w:r w:rsidRPr="00460AB6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 рабочих дней до даты проведения заседания.</w:t>
      </w:r>
    </w:p>
    <w:p w:rsidR="004B11E9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trike/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 xml:space="preserve">. Члены Комиссии и участники заседания, которым разосланы повестка </w:t>
      </w:r>
      <w:r w:rsidRPr="00460AB6">
        <w:rPr>
          <w:sz w:val="28"/>
          <w:szCs w:val="28"/>
        </w:rPr>
        <w:lastRenderedPageBreak/>
        <w:t>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</w:t>
      </w:r>
      <w:r>
        <w:rPr>
          <w:sz w:val="28"/>
          <w:szCs w:val="28"/>
        </w:rPr>
        <w:t>ия и соответствующие материалы,</w:t>
      </w:r>
      <w:r>
        <w:rPr>
          <w:sz w:val="28"/>
          <w:szCs w:val="28"/>
        </w:rPr>
        <w:br/>
      </w:r>
      <w:r w:rsidRPr="00F6784F">
        <w:rPr>
          <w:sz w:val="28"/>
          <w:szCs w:val="28"/>
        </w:rPr>
        <w:t>при наличии замечаний и предложений,</w:t>
      </w:r>
      <w:r w:rsidRPr="00DE7DE5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до даты проведения заседания представляют </w:t>
      </w:r>
      <w:r>
        <w:rPr>
          <w:sz w:val="28"/>
          <w:szCs w:val="28"/>
        </w:rPr>
        <w:t xml:space="preserve">их </w:t>
      </w:r>
      <w:r w:rsidRPr="00460AB6">
        <w:rPr>
          <w:sz w:val="28"/>
          <w:szCs w:val="28"/>
        </w:rPr>
        <w:t xml:space="preserve">в письменном виде в аппарат </w:t>
      </w:r>
      <w:r>
        <w:rPr>
          <w:sz w:val="28"/>
          <w:szCs w:val="28"/>
        </w:rPr>
        <w:t xml:space="preserve">(секретарю) </w:t>
      </w:r>
      <w:r w:rsidRPr="00460AB6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60AB6">
        <w:rPr>
          <w:sz w:val="28"/>
          <w:szCs w:val="28"/>
        </w:rPr>
        <w:t xml:space="preserve"> 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В случае</w:t>
      </w:r>
      <w:proofErr w:type="gramStart"/>
      <w:r w:rsidRPr="00460AB6">
        <w:rPr>
          <w:sz w:val="28"/>
          <w:szCs w:val="28"/>
        </w:rPr>
        <w:t>,</w:t>
      </w:r>
      <w:proofErr w:type="gramEnd"/>
      <w:r w:rsidRPr="00460AB6">
        <w:rPr>
          <w:sz w:val="28"/>
          <w:szCs w:val="28"/>
        </w:rPr>
        <w:t xml:space="preserve"> если для реализации решений Комиссии требуется принятие</w:t>
      </w:r>
      <w:r>
        <w:rPr>
          <w:sz w:val="28"/>
          <w:szCs w:val="28"/>
        </w:rPr>
        <w:t xml:space="preserve"> муниципального правового</w:t>
      </w:r>
      <w:r w:rsidRPr="00460AB6">
        <w:rPr>
          <w:sz w:val="28"/>
          <w:szCs w:val="28"/>
        </w:rPr>
        <w:t xml:space="preserve"> акта, одновременно с подготовкой материалов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заседанию Комиссии в установленном порядке разрабатываются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согласовываются соответствующие проекты </w:t>
      </w:r>
      <w:r>
        <w:rPr>
          <w:sz w:val="28"/>
          <w:szCs w:val="28"/>
        </w:rPr>
        <w:t xml:space="preserve">муниципальных </w:t>
      </w:r>
      <w:r w:rsidRPr="00460AB6">
        <w:rPr>
          <w:sz w:val="28"/>
          <w:szCs w:val="28"/>
        </w:rPr>
        <w:t>правовых актов.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5 рабочих дней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B11E9" w:rsidRPr="00FC5A17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Члены 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 w:rsidRPr="00FC5A17">
        <w:rPr>
          <w:sz w:val="28"/>
          <w:szCs w:val="28"/>
        </w:rPr>
        <w:t>за 2 рабочих дня</w:t>
      </w:r>
      <w:r w:rsidRPr="00460AB6">
        <w:rPr>
          <w:sz w:val="28"/>
          <w:szCs w:val="28"/>
        </w:rPr>
        <w:t xml:space="preserve"> до даты проведения заседания Комиссии информируют председателя Комиссии </w:t>
      </w:r>
      <w:r w:rsidRPr="00460AB6">
        <w:rPr>
          <w:sz w:val="28"/>
          <w:szCs w:val="28"/>
        </w:rPr>
        <w:br/>
        <w:t>о своем участии или причинах отсутствия</w:t>
      </w:r>
      <w:r w:rsidRPr="00FC5A17">
        <w:rPr>
          <w:sz w:val="28"/>
          <w:szCs w:val="28"/>
        </w:rPr>
        <w:t xml:space="preserve"> на заседании. Список членов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 xml:space="preserve">, отсутствующих по уважительным причинам (болезнь, командировка, отпуск), докладывается председателю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.</w:t>
      </w:r>
    </w:p>
    <w:p w:rsidR="004B11E9" w:rsidRPr="00FC5A17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C5A17">
        <w:rPr>
          <w:sz w:val="28"/>
          <w:szCs w:val="28"/>
        </w:rPr>
        <w:t xml:space="preserve">25. На заседания Комиссии могут быть приглашены руководители </w:t>
      </w:r>
      <w:r>
        <w:rPr>
          <w:sz w:val="28"/>
          <w:szCs w:val="28"/>
        </w:rPr>
        <w:t xml:space="preserve">подразделений </w:t>
      </w:r>
      <w:r w:rsidRPr="00FC5A17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 власти субъекта</w:t>
      </w:r>
      <w:r>
        <w:rPr>
          <w:sz w:val="28"/>
          <w:szCs w:val="28"/>
        </w:rPr>
        <w:br/>
      </w:r>
      <w:r w:rsidRPr="00FC5A1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FC5A17">
        <w:rPr>
          <w:sz w:val="28"/>
          <w:szCs w:val="28"/>
        </w:rPr>
        <w:t xml:space="preserve">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4B11E9" w:rsidRPr="00F6784F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 xml:space="preserve">. Состав приглашаемых на заседание Комиссии лиц формируется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 xml:space="preserve">Комиссии на основе предложений органов </w:t>
      </w:r>
      <w:r w:rsidRPr="00460AB6">
        <w:rPr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460AB6">
        <w:rPr>
          <w:sz w:val="28"/>
          <w:szCs w:val="28"/>
        </w:rPr>
        <w:br/>
        <w:t>и докладывается председателю Комиссии</w:t>
      </w:r>
      <w:r w:rsidRPr="00DE7DE5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заблаговременно вместе с пакетом документов к заседанию.</w:t>
      </w:r>
    </w:p>
    <w:p w:rsidR="004B11E9" w:rsidRPr="00460AB6" w:rsidRDefault="004B11E9" w:rsidP="004B11E9">
      <w:pPr>
        <w:pStyle w:val="a5"/>
        <w:widowControl w:val="0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IV</w:t>
      </w:r>
      <w:r w:rsidRPr="00460AB6">
        <w:rPr>
          <w:sz w:val="28"/>
          <w:szCs w:val="28"/>
        </w:rPr>
        <w:t>. Порядок проведения заседаний Комиссии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Заседания Комиссии созываются председателем Комиссии либо,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руководителем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60AB6">
        <w:rPr>
          <w:sz w:val="28"/>
          <w:szCs w:val="28"/>
        </w:rPr>
        <w:t xml:space="preserve">. Лица, </w:t>
      </w:r>
      <w:r>
        <w:rPr>
          <w:sz w:val="28"/>
          <w:szCs w:val="28"/>
        </w:rPr>
        <w:t xml:space="preserve">прибывшие для </w:t>
      </w:r>
      <w:r w:rsidRPr="00460AB6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460AB6">
        <w:rPr>
          <w:sz w:val="28"/>
          <w:szCs w:val="28"/>
        </w:rPr>
        <w:t xml:space="preserve"> в заседаниях Комиссии, регистрируются сотрудниками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Комиссии.</w:t>
      </w:r>
    </w:p>
    <w:p w:rsidR="004B11E9" w:rsidRDefault="004B11E9" w:rsidP="004B11E9">
      <w:pPr>
        <w:widowControl w:val="0"/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29</w:t>
      </w:r>
      <w:r w:rsidRPr="00460AB6">
        <w:rPr>
          <w:color w:val="000000"/>
          <w:spacing w:val="-16"/>
          <w:sz w:val="28"/>
          <w:szCs w:val="28"/>
        </w:rPr>
        <w:t>. </w:t>
      </w:r>
      <w:r w:rsidRPr="00460AB6">
        <w:rPr>
          <w:color w:val="000000"/>
          <w:spacing w:val="-3"/>
          <w:sz w:val="28"/>
          <w:szCs w:val="28"/>
        </w:rPr>
        <w:t xml:space="preserve">Присутствие на заседании </w:t>
      </w:r>
      <w:r w:rsidRPr="00460AB6">
        <w:rPr>
          <w:color w:val="000000"/>
          <w:sz w:val="28"/>
          <w:szCs w:val="28"/>
        </w:rPr>
        <w:t xml:space="preserve">Комиссии </w:t>
      </w:r>
      <w:r w:rsidRPr="00460AB6">
        <w:rPr>
          <w:color w:val="000000"/>
          <w:spacing w:val="-3"/>
          <w:sz w:val="28"/>
          <w:szCs w:val="28"/>
        </w:rPr>
        <w:t>ее членов обязательно.</w:t>
      </w:r>
    </w:p>
    <w:p w:rsidR="004B11E9" w:rsidRPr="00460AB6" w:rsidRDefault="004B11E9" w:rsidP="004B11E9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Члены Комиссии не вправе делегировать свои полномочия иным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лицам.</w:t>
      </w:r>
    </w:p>
    <w:p w:rsidR="004B11E9" w:rsidRPr="00460AB6" w:rsidRDefault="004B11E9" w:rsidP="004B11E9">
      <w:pPr>
        <w:widowControl w:val="0"/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460AB6">
        <w:rPr>
          <w:color w:val="000000"/>
          <w:sz w:val="28"/>
          <w:szCs w:val="28"/>
        </w:rPr>
        <w:t xml:space="preserve"> если член Комиссии не мож</w:t>
      </w:r>
      <w:r>
        <w:rPr>
          <w:color w:val="000000"/>
          <w:sz w:val="28"/>
          <w:szCs w:val="28"/>
        </w:rPr>
        <w:t>ет присутствовать на заседании,</w:t>
      </w:r>
      <w:r>
        <w:rPr>
          <w:color w:val="000000"/>
          <w:sz w:val="28"/>
          <w:szCs w:val="28"/>
        </w:rPr>
        <w:br/>
      </w:r>
      <w:r w:rsidRPr="00460AB6">
        <w:rPr>
          <w:color w:val="000000"/>
          <w:sz w:val="28"/>
          <w:szCs w:val="28"/>
        </w:rPr>
        <w:t xml:space="preserve">он обязан заблаговременно известить об этом </w:t>
      </w:r>
      <w:r w:rsidRPr="00460AB6">
        <w:rPr>
          <w:color w:val="000000"/>
          <w:spacing w:val="-2"/>
          <w:sz w:val="28"/>
          <w:szCs w:val="28"/>
        </w:rPr>
        <w:t xml:space="preserve">председателя Комиссии, </w:t>
      </w:r>
      <w:r w:rsidRPr="00460AB6">
        <w:rPr>
          <w:color w:val="000000"/>
          <w:spacing w:val="-2"/>
          <w:sz w:val="28"/>
          <w:szCs w:val="28"/>
        </w:rPr>
        <w:br/>
      </w:r>
      <w:r w:rsidRPr="00F6784F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 w:rsidRPr="00460AB6">
        <w:rPr>
          <w:color w:val="000000"/>
          <w:spacing w:val="-2"/>
          <w:sz w:val="28"/>
          <w:szCs w:val="28"/>
        </w:rPr>
        <w:t>согласовать с ним</w:t>
      </w:r>
      <w:r>
        <w:rPr>
          <w:color w:val="000000"/>
          <w:spacing w:val="-2"/>
          <w:sz w:val="28"/>
          <w:szCs w:val="28"/>
        </w:rPr>
        <w:t>, при необходимости,</w:t>
      </w:r>
      <w:r w:rsidRPr="00460AB6">
        <w:rPr>
          <w:color w:val="000000"/>
          <w:spacing w:val="-2"/>
          <w:sz w:val="28"/>
          <w:szCs w:val="28"/>
        </w:rPr>
        <w:t xml:space="preserve"> возможность присутствия на заседании (с правом совещательного голоса) лица, </w:t>
      </w:r>
      <w:r w:rsidRPr="00460AB6">
        <w:rPr>
          <w:color w:val="000000"/>
          <w:sz w:val="28"/>
          <w:szCs w:val="28"/>
        </w:rPr>
        <w:t>исполняющего его обязанности.</w:t>
      </w:r>
    </w:p>
    <w:p w:rsidR="004B11E9" w:rsidRPr="00460AB6" w:rsidRDefault="004B11E9" w:rsidP="004B11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460AB6">
        <w:rPr>
          <w:color w:val="000000"/>
          <w:sz w:val="28"/>
          <w:szCs w:val="28"/>
        </w:rPr>
        <w:t>. Члены Комиссии обладают равными правами при обсуждении рассматриваемых на заседании вопросов.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Заседания проходят под председательством председателя Комиссии либо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по его поручению</w:t>
      </w:r>
      <w:r>
        <w:rPr>
          <w:sz w:val="28"/>
          <w:szCs w:val="28"/>
        </w:rPr>
        <w:t xml:space="preserve">, </w:t>
      </w:r>
      <w:r w:rsidRPr="00460AB6">
        <w:rPr>
          <w:sz w:val="28"/>
          <w:szCs w:val="28"/>
        </w:rPr>
        <w:t>лиц</w:t>
      </w:r>
      <w:r>
        <w:rPr>
          <w:sz w:val="28"/>
          <w:szCs w:val="28"/>
        </w:rPr>
        <w:t>а,</w:t>
      </w:r>
      <w:r w:rsidRPr="00460AB6">
        <w:rPr>
          <w:sz w:val="28"/>
          <w:szCs w:val="28"/>
        </w:rPr>
        <w:t xml:space="preserve"> его замещающ</w:t>
      </w:r>
      <w:r>
        <w:rPr>
          <w:sz w:val="28"/>
          <w:szCs w:val="28"/>
        </w:rPr>
        <w:t>его.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6784F">
        <w:rPr>
          <w:sz w:val="28"/>
          <w:szCs w:val="28"/>
        </w:rPr>
        <w:t xml:space="preserve">Председатель </w:t>
      </w:r>
      <w:r w:rsidRPr="00460AB6">
        <w:rPr>
          <w:sz w:val="28"/>
          <w:szCs w:val="28"/>
        </w:rPr>
        <w:t>Комиссии: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ведет заседание Комиссии;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организует обсуждение </w:t>
      </w:r>
      <w:proofErr w:type="gramStart"/>
      <w:r w:rsidRPr="00460AB6">
        <w:rPr>
          <w:sz w:val="28"/>
          <w:szCs w:val="28"/>
        </w:rPr>
        <w:t>вопросов повестки дня заседания Комиссии</w:t>
      </w:r>
      <w:proofErr w:type="gramEnd"/>
      <w:r w:rsidRPr="00460AB6">
        <w:rPr>
          <w:sz w:val="28"/>
          <w:szCs w:val="28"/>
        </w:rPr>
        <w:t>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предоставляет слово для выступления членам Комиссии, а также приглашенным лицам</w:t>
      </w:r>
      <w:r>
        <w:rPr>
          <w:sz w:val="28"/>
          <w:szCs w:val="28"/>
        </w:rPr>
        <w:t>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участвуя в голосовании, голосует последним.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С докладами на заседаниях Комиссии по вопросам его повестки выступают члены Комиссии, </w:t>
      </w:r>
      <w:r>
        <w:rPr>
          <w:sz w:val="28"/>
          <w:szCs w:val="28"/>
        </w:rPr>
        <w:t xml:space="preserve">приглашенные лица, </w:t>
      </w:r>
      <w:r w:rsidRPr="00453760">
        <w:rPr>
          <w:sz w:val="28"/>
          <w:szCs w:val="28"/>
        </w:rPr>
        <w:t>либо в отдельных случаях</w:t>
      </w:r>
      <w:r w:rsidRPr="00FE3B30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с председателем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лица, уполномоченные членами </w:t>
      </w:r>
      <w:r w:rsidRPr="00460AB6">
        <w:rPr>
          <w:sz w:val="28"/>
          <w:szCs w:val="28"/>
        </w:rPr>
        <w:lastRenderedPageBreak/>
        <w:t>Комиссии.</w:t>
      </w:r>
    </w:p>
    <w:p w:rsidR="004B11E9" w:rsidRPr="00F6784F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Регламент заседания Комиссии определяется при подготовке </w:t>
      </w:r>
      <w:r w:rsidRPr="00460AB6">
        <w:rPr>
          <w:sz w:val="28"/>
          <w:szCs w:val="28"/>
        </w:rPr>
        <w:br/>
        <w:t xml:space="preserve">к заседанию, </w:t>
      </w:r>
      <w:r w:rsidRPr="00F678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решением 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При голосовании член Комиссии имеет один голос и голосует лично. Член Комиссии, не согласный с </w:t>
      </w:r>
      <w:r w:rsidRPr="00F6784F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Комиссией решением, вправе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заседании Комиссии, на котором указанное решение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принимается,</w:t>
      </w:r>
      <w:r w:rsidRPr="00460AB6">
        <w:rPr>
          <w:sz w:val="28"/>
          <w:szCs w:val="28"/>
        </w:rPr>
        <w:t xml:space="preserve"> довести до сведения членов Комиссии </w:t>
      </w:r>
      <w:r w:rsidRPr="00F6784F">
        <w:rPr>
          <w:sz w:val="28"/>
          <w:szCs w:val="28"/>
        </w:rPr>
        <w:t>свое</w:t>
      </w:r>
      <w:r w:rsidRPr="00EC072C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особое мнение, которое вносится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в протокол. Особое мнение, изложенное в письменной форме, прилагается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протоколу заседания Комиссии.</w:t>
      </w:r>
    </w:p>
    <w:p w:rsidR="004B11E9" w:rsidRPr="00460AB6" w:rsidRDefault="004B11E9" w:rsidP="004B11E9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>. Решения Комиссии принимаются большинством голосов</w:t>
      </w:r>
      <w:r w:rsidRPr="00460AB6">
        <w:rPr>
          <w:color w:val="000000"/>
          <w:sz w:val="28"/>
          <w:szCs w:val="28"/>
        </w:rPr>
        <w:br/>
        <w:t>присутствующих на заседании членов Комиссии. При равенстве</w:t>
      </w:r>
      <w:r w:rsidRPr="00460AB6">
        <w:rPr>
          <w:color w:val="000000"/>
          <w:sz w:val="28"/>
          <w:szCs w:val="28"/>
        </w:rPr>
        <w:br/>
        <w:t>голосов решающим является голос председателя 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Результаты голосования, оглашенные</w:t>
      </w:r>
      <w:r>
        <w:rPr>
          <w:sz w:val="28"/>
          <w:szCs w:val="28"/>
        </w:rPr>
        <w:t xml:space="preserve"> председателем</w:t>
      </w:r>
      <w:r w:rsidRPr="00460AB6">
        <w:rPr>
          <w:sz w:val="28"/>
          <w:szCs w:val="28"/>
        </w:rPr>
        <w:t xml:space="preserve"> Комиссии, вносятся в протокол.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60AB6">
        <w:rPr>
          <w:sz w:val="28"/>
          <w:szCs w:val="28"/>
        </w:rPr>
        <w:t>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60AB6">
        <w:rPr>
          <w:sz w:val="28"/>
          <w:szCs w:val="28"/>
        </w:rPr>
        <w:t xml:space="preserve">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по окончании заседания.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60AB6">
        <w:rPr>
          <w:sz w:val="28"/>
          <w:szCs w:val="28"/>
        </w:rPr>
        <w:t xml:space="preserve">. Присутствие представителей средств массовой информации </w:t>
      </w:r>
      <w:r w:rsidRPr="00460AB6">
        <w:rPr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руководителем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На заседаниях Комиссии по решению председателя Комиссии ведется стенографическая запись и аудиозапись заседания.</w:t>
      </w:r>
    </w:p>
    <w:p w:rsidR="004B11E9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 xml:space="preserve">. Участникам заседания и приглашенным лицам не разрешается </w:t>
      </w:r>
      <w:r w:rsidRPr="00460AB6">
        <w:rPr>
          <w:sz w:val="28"/>
          <w:szCs w:val="28"/>
        </w:rPr>
        <w:lastRenderedPageBreak/>
        <w:t>приносить на заседание кино-, видео- и фотоаппаратуру, звукозаписывающие устройства, а также средства связи.</w:t>
      </w:r>
    </w:p>
    <w:p w:rsidR="004B11E9" w:rsidRPr="00460AB6" w:rsidRDefault="004B11E9" w:rsidP="004B11E9">
      <w:pPr>
        <w:pStyle w:val="a5"/>
        <w:widowControl w:val="0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V</w:t>
      </w:r>
      <w:r w:rsidRPr="00460AB6">
        <w:rPr>
          <w:sz w:val="28"/>
          <w:szCs w:val="28"/>
        </w:rPr>
        <w:t>. Оформление решений, принятых на заседаниях Комиссии</w:t>
      </w:r>
    </w:p>
    <w:p w:rsidR="004B11E9" w:rsidRPr="00460AB6" w:rsidRDefault="004B11E9" w:rsidP="004B11E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460AB6">
        <w:rPr>
          <w:color w:val="000000"/>
          <w:sz w:val="28"/>
          <w:szCs w:val="28"/>
        </w:rPr>
        <w:t xml:space="preserve">. Решения Комиссии оформляются протоколом, который </w:t>
      </w:r>
      <w:r w:rsidRPr="00460AB6">
        <w:rPr>
          <w:color w:val="000000"/>
          <w:sz w:val="28"/>
          <w:szCs w:val="28"/>
        </w:rPr>
        <w:br/>
        <w:t>в десятидневный срок после даты проведения заседания готовится аппаратом Комиссии и подписывается председателем Комиссии.</w:t>
      </w:r>
    </w:p>
    <w:p w:rsidR="004B11E9" w:rsidRPr="00460AB6" w:rsidRDefault="004B11E9" w:rsidP="004B11E9">
      <w:pPr>
        <w:pStyle w:val="a3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460AB6">
        <w:rPr>
          <w:color w:val="000000"/>
          <w:sz w:val="28"/>
          <w:szCs w:val="28"/>
        </w:rPr>
        <w:t>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4B11E9" w:rsidRPr="00460AB6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В случае необходимости доработки проектов рассмотренных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на заседании Комиссии материалов, по которым высказаны предложения </w:t>
      </w:r>
      <w:r w:rsidRPr="00460AB6">
        <w:rPr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4B11E9" w:rsidRPr="00460AB6" w:rsidRDefault="004B11E9" w:rsidP="004B11E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>. </w:t>
      </w:r>
      <w:proofErr w:type="gramStart"/>
      <w:r w:rsidRPr="00460AB6">
        <w:rPr>
          <w:color w:val="000000"/>
          <w:sz w:val="28"/>
          <w:szCs w:val="28"/>
        </w:rPr>
        <w:t xml:space="preserve">Решения Комиссии (выписки из решений Комиссии) направляются </w:t>
      </w:r>
      <w:r w:rsidRPr="00460AB6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 xml:space="preserve">подразделения </w:t>
      </w:r>
      <w:r w:rsidRPr="00460AB6">
        <w:rPr>
          <w:color w:val="000000"/>
          <w:sz w:val="28"/>
          <w:szCs w:val="28"/>
        </w:rPr>
        <w:t>территориальны</w:t>
      </w:r>
      <w:r>
        <w:rPr>
          <w:color w:val="000000"/>
          <w:sz w:val="28"/>
          <w:szCs w:val="28"/>
        </w:rPr>
        <w:t>х</w:t>
      </w:r>
      <w:r w:rsidRPr="00460AB6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федеральных органов исполнительной власти,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исполнительной власти субъект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 w:rsidRPr="00460AB6">
        <w:rPr>
          <w:color w:val="000000"/>
          <w:sz w:val="28"/>
          <w:szCs w:val="28"/>
        </w:rPr>
        <w:t xml:space="preserve">Российской Федерации, иные государственные органы, органы местного самоуправления в части, их касающейся, в трехдневный срок после получения аппаратом </w:t>
      </w:r>
      <w:r>
        <w:rPr>
          <w:color w:val="000000"/>
          <w:sz w:val="28"/>
          <w:szCs w:val="28"/>
        </w:rPr>
        <w:t xml:space="preserve">(секретарем) </w:t>
      </w:r>
      <w:r w:rsidRPr="00460AB6">
        <w:rPr>
          <w:color w:val="000000"/>
          <w:sz w:val="28"/>
          <w:szCs w:val="28"/>
        </w:rPr>
        <w:t>Комиссии подписанного решения Комиссии, а также доводятся до сведения общественных объединений и организаций.</w:t>
      </w:r>
      <w:proofErr w:type="gramEnd"/>
    </w:p>
    <w:p w:rsidR="004B11E9" w:rsidRPr="00460AB6" w:rsidRDefault="004B11E9" w:rsidP="004B11E9">
      <w:pPr>
        <w:pStyle w:val="a5"/>
        <w:widowControl w:val="0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</w:t>
      </w:r>
      <w:proofErr w:type="gramStart"/>
      <w:r w:rsidRPr="00460AB6">
        <w:rPr>
          <w:sz w:val="28"/>
          <w:szCs w:val="28"/>
        </w:rPr>
        <w:t>Контроль за</w:t>
      </w:r>
      <w:proofErr w:type="gramEnd"/>
      <w:r w:rsidRPr="00460AB6">
        <w:rPr>
          <w:sz w:val="28"/>
          <w:szCs w:val="28"/>
        </w:rPr>
        <w:t xml:space="preserve"> исполнением решений и поручений, содержащихся </w:t>
      </w:r>
      <w:r w:rsidRPr="00460AB6">
        <w:rPr>
          <w:sz w:val="28"/>
          <w:szCs w:val="28"/>
        </w:rPr>
        <w:br/>
        <w:t xml:space="preserve">в решениях Комиссии, осуществляет 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 xml:space="preserve">Комиссии. </w:t>
      </w:r>
    </w:p>
    <w:p w:rsidR="004B11E9" w:rsidRDefault="004B11E9" w:rsidP="004B11E9">
      <w:pPr>
        <w:pStyle w:val="a5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4B11E9" w:rsidRDefault="004B11E9" w:rsidP="004B11E9">
      <w:pPr>
        <w:pStyle w:val="a5"/>
        <w:widowControl w:val="0"/>
        <w:spacing w:before="12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B11E9" w:rsidRDefault="004B11E9" w:rsidP="004B11E9">
      <w:pPr>
        <w:pStyle w:val="a5"/>
        <w:widowControl w:val="0"/>
        <w:spacing w:before="120" w:beforeAutospacing="0" w:after="0" w:afterAutospacing="0"/>
        <w:jc w:val="both"/>
        <w:rPr>
          <w:sz w:val="28"/>
          <w:szCs w:val="28"/>
        </w:rPr>
      </w:pPr>
    </w:p>
    <w:p w:rsidR="004B11E9" w:rsidRDefault="004B11E9" w:rsidP="004B11E9">
      <w:pPr>
        <w:pStyle w:val="a5"/>
        <w:widowControl w:val="0"/>
        <w:spacing w:before="120" w:beforeAutospacing="0" w:after="0" w:afterAutospacing="0"/>
        <w:jc w:val="both"/>
        <w:rPr>
          <w:sz w:val="28"/>
          <w:szCs w:val="28"/>
        </w:rPr>
      </w:pPr>
    </w:p>
    <w:p w:rsidR="004B11E9" w:rsidRPr="00FE3B30" w:rsidRDefault="004B11E9" w:rsidP="004B11E9">
      <w:pPr>
        <w:pStyle w:val="a5"/>
        <w:widowControl w:val="0"/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FF8" w:rsidRDefault="00720FF8"/>
    <w:sectPr w:rsidR="00720FF8" w:rsidSect="00A279C0">
      <w:headerReference w:type="default" r:id="rId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F9" w:rsidRDefault="004B11E9" w:rsidP="00E027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F7AF9" w:rsidRDefault="004B11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1E9"/>
    <w:rsid w:val="004B11E9"/>
    <w:rsid w:val="0072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B11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1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B11E9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4B11E9"/>
    <w:pPr>
      <w:spacing w:before="100" w:beforeAutospacing="1" w:after="100" w:afterAutospacing="1"/>
    </w:pPr>
    <w:rPr>
      <w:color w:val="000000"/>
    </w:rPr>
  </w:style>
  <w:style w:type="character" w:customStyle="1" w:styleId="FontStyle12">
    <w:name w:val="Font Style12"/>
    <w:basedOn w:val="a0"/>
    <w:uiPriority w:val="99"/>
    <w:rsid w:val="004B11E9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rsid w:val="004B1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B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11234</Characters>
  <Application>Microsoft Office Word</Application>
  <DocSecurity>0</DocSecurity>
  <Lines>93</Lines>
  <Paragraphs>26</Paragraphs>
  <ScaleCrop>false</ScaleCrop>
  <Company>Grizli777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2017-09-04T02:10:00Z</dcterms:created>
  <dcterms:modified xsi:type="dcterms:W3CDTF">2017-09-04T02:11:00Z</dcterms:modified>
</cp:coreProperties>
</file>