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4A" w:rsidRDefault="0058154A" w:rsidP="00CD4AB0">
      <w:pPr>
        <w:ind w:left="75" w:right="75"/>
        <w:jc w:val="both"/>
        <w:rPr>
          <w:rFonts w:ascii="Times New Roman" w:hAnsi="Times New Roman"/>
          <w:b/>
          <w:color w:val="454545"/>
          <w:sz w:val="28"/>
          <w:szCs w:val="28"/>
        </w:rPr>
      </w:pPr>
    </w:p>
    <w:p w:rsidR="0058154A" w:rsidRDefault="0058154A" w:rsidP="00CD4AB0">
      <w:pPr>
        <w:ind w:left="75" w:right="75"/>
        <w:jc w:val="both"/>
        <w:rPr>
          <w:rFonts w:ascii="Times New Roman" w:hAnsi="Times New Roman"/>
          <w:b/>
          <w:color w:val="454545"/>
          <w:sz w:val="28"/>
          <w:szCs w:val="28"/>
        </w:rPr>
      </w:pPr>
    </w:p>
    <w:p w:rsidR="0058154A" w:rsidRDefault="0058154A" w:rsidP="00581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54A" w:rsidRDefault="0058154A" w:rsidP="0058154A">
      <w:pPr>
        <w:spacing w:after="0" w:line="240" w:lineRule="auto"/>
        <w:ind w:left="567" w:right="-851"/>
        <w:jc w:val="center"/>
        <w:rPr>
          <w:rFonts w:ascii="Bookman Old Style" w:eastAsia="Times New Roman" w:hAnsi="Bookman Old Style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30605" cy="1076960"/>
            <wp:effectExtent l="0" t="0" r="0" b="8890"/>
            <wp:docPr id="5" name="Рисунок 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4A" w:rsidRDefault="0058154A" w:rsidP="0058154A">
      <w:pPr>
        <w:spacing w:after="0" w:line="240" w:lineRule="auto"/>
        <w:ind w:left="567" w:right="-851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58154A" w:rsidRDefault="0058154A" w:rsidP="0058154A">
      <w:pPr>
        <w:spacing w:after="0" w:line="240" w:lineRule="auto"/>
        <w:ind w:left="567" w:righ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 Д М И Н И С Т Р А Ц И Я</w:t>
      </w:r>
    </w:p>
    <w:p w:rsidR="0058154A" w:rsidRDefault="0058154A" w:rsidP="0058154A">
      <w:pPr>
        <w:pBdr>
          <w:bottom w:val="thinThickSmallGap" w:sz="24" w:space="1" w:color="auto"/>
        </w:pBdr>
        <w:spacing w:after="0" w:line="240" w:lineRule="auto"/>
        <w:ind w:left="567" w:righ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58154A" w:rsidRDefault="0058154A" w:rsidP="0058154A">
      <w:pPr>
        <w:pBdr>
          <w:bottom w:val="thinThickSmallGap" w:sz="24" w:space="1" w:color="auto"/>
        </w:pBdr>
        <w:spacing w:after="0" w:line="240" w:lineRule="auto"/>
        <w:ind w:left="567" w:righ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 ДАГЕСТАН</w:t>
      </w:r>
      <w:proofErr w:type="gramEnd"/>
    </w:p>
    <w:p w:rsidR="0058154A" w:rsidRDefault="0058154A" w:rsidP="0058154A">
      <w:pPr>
        <w:pBdr>
          <w:bottom w:val="thinThickSmallGap" w:sz="24" w:space="1" w:color="auto"/>
        </w:pBdr>
        <w:spacing w:after="0" w:line="240" w:lineRule="auto"/>
        <w:ind w:left="567" w:right="-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инд. 368412 Цунтинский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район,  с.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58154A" w:rsidRDefault="0058154A" w:rsidP="0058154A">
      <w:pPr>
        <w:ind w:left="567" w:right="-85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03.10.2016 г.                                                                                                        № ________________</w:t>
      </w:r>
    </w:p>
    <w:p w:rsidR="0058154A" w:rsidRDefault="0058154A" w:rsidP="0058154A">
      <w:pPr>
        <w:spacing w:after="0" w:line="240" w:lineRule="auto"/>
        <w:ind w:left="567" w:right="-851"/>
        <w:jc w:val="both"/>
        <w:rPr>
          <w:rFonts w:ascii="Times New Roman" w:hAnsi="Times New Roman"/>
          <w:b/>
          <w:sz w:val="28"/>
          <w:szCs w:val="28"/>
        </w:rPr>
      </w:pPr>
    </w:p>
    <w:p w:rsidR="0058154A" w:rsidRDefault="0058154A" w:rsidP="0058154A">
      <w:pPr>
        <w:spacing w:after="0" w:line="240" w:lineRule="auto"/>
        <w:ind w:left="567" w:right="-851"/>
        <w:jc w:val="both"/>
        <w:rPr>
          <w:rFonts w:ascii="Times New Roman" w:hAnsi="Times New Roman"/>
          <w:b/>
          <w:sz w:val="28"/>
          <w:szCs w:val="28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eastAsiaTheme="minorHAnsi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r>
        <w:rPr>
          <w:rFonts w:ascii="Times New Roman" w:hAnsi="Times New Roman"/>
          <w:b/>
          <w:sz w:val="28"/>
          <w:szCs w:val="26"/>
        </w:rPr>
        <w:t>ПОСТАНОВЛЕНИЕ № 147</w:t>
      </w:r>
    </w:p>
    <w:bookmarkEnd w:id="0"/>
    <w:p w:rsidR="0058154A" w:rsidRDefault="0058154A" w:rsidP="0058154A">
      <w:pPr>
        <w:spacing w:after="0" w:line="240" w:lineRule="auto"/>
        <w:ind w:left="567" w:right="-851"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Об утверждении плана совместных мероприятий по подготовке и проведению районного месячника по противодействию экстремизму и терроризму «Дагестанцы против терроризма – Родина дороже»</w:t>
      </w:r>
    </w:p>
    <w:p w:rsidR="0058154A" w:rsidRDefault="0058154A" w:rsidP="0058154A">
      <w:pPr>
        <w:spacing w:after="0" w:line="240" w:lineRule="auto"/>
        <w:ind w:left="567" w:right="-851"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Администрация муниципального района «Цунтинский район» </w:t>
      </w:r>
    </w:p>
    <w:p w:rsidR="0058154A" w:rsidRDefault="0058154A" w:rsidP="0058154A">
      <w:pPr>
        <w:spacing w:after="0" w:line="240" w:lineRule="auto"/>
        <w:ind w:left="567" w:right="-851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6"/>
        </w:rPr>
        <w:t>т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а н о в л я е т:</w:t>
      </w: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 Утвердить прилагаемый План МР «Цунтинский район» совместных мероприятий по подготовке и проведению районного месячника по противодействию экстремизму и терроризму под лозунгом «Дагестанцы против терроризма – Родина дороже»</w:t>
      </w: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 Контроль за исполнением настоящего постановления возложить на заместителя главы МР «Цунтинский район» Тагирова А.Р.</w:t>
      </w: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3. Руководителю «СМИ и ИТО» (</w:t>
      </w:r>
      <w:proofErr w:type="spellStart"/>
      <w:r>
        <w:rPr>
          <w:rFonts w:ascii="Times New Roman" w:hAnsi="Times New Roman"/>
          <w:sz w:val="28"/>
          <w:szCs w:val="26"/>
        </w:rPr>
        <w:t>Газиев</w:t>
      </w:r>
      <w:proofErr w:type="spellEnd"/>
      <w:r>
        <w:rPr>
          <w:rFonts w:ascii="Times New Roman" w:hAnsi="Times New Roman"/>
          <w:sz w:val="28"/>
          <w:szCs w:val="26"/>
        </w:rPr>
        <w:t xml:space="preserve"> Г.Г.) опубликовать данное постановление на официальном интернет-сайте администрации МР «Цунтинский район» и в газете «Дидойские вести».</w:t>
      </w: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both"/>
        <w:rPr>
          <w:rFonts w:ascii="Times New Roman" w:hAnsi="Times New Roman"/>
          <w:sz w:val="28"/>
          <w:szCs w:val="26"/>
        </w:rPr>
      </w:pPr>
    </w:p>
    <w:p w:rsidR="0058154A" w:rsidRDefault="0058154A" w:rsidP="0058154A">
      <w:pPr>
        <w:spacing w:after="0" w:line="240" w:lineRule="auto"/>
        <w:ind w:left="567" w:right="-851"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Глава МР                                                П.Ш. Магомединов</w:t>
      </w:r>
    </w:p>
    <w:p w:rsidR="0058154A" w:rsidRDefault="0058154A" w:rsidP="005815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8154A" w:rsidRDefault="0058154A" w:rsidP="00581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54A" w:rsidRDefault="0058154A" w:rsidP="005815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sub_100"/>
      <w:r>
        <w:rPr>
          <w:rFonts w:ascii="Times New Roman" w:hAnsi="Times New Roman"/>
          <w:sz w:val="24"/>
          <w:szCs w:val="24"/>
        </w:rPr>
        <w:t>УТВЕРЖДАЮ</w:t>
      </w:r>
    </w:p>
    <w:p w:rsidR="0058154A" w:rsidRDefault="0058154A" w:rsidP="005815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МР «Цунтинский район» </w:t>
      </w:r>
    </w:p>
    <w:p w:rsidR="0058154A" w:rsidRDefault="0058154A" w:rsidP="005815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 П.Ш. Магомединов</w:t>
      </w:r>
    </w:p>
    <w:p w:rsidR="0058154A" w:rsidRDefault="0058154A" w:rsidP="005815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«__» ____________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 г.</w:t>
      </w:r>
    </w:p>
    <w:p w:rsidR="0058154A" w:rsidRDefault="0058154A" w:rsidP="0058154A">
      <w:pPr>
        <w:jc w:val="center"/>
        <w:rPr>
          <w:rFonts w:asciiTheme="minorHAnsi" w:hAnsiTheme="minorHAnsi" w:cstheme="minorBidi"/>
        </w:rPr>
      </w:pPr>
    </w:p>
    <w:p w:rsidR="0058154A" w:rsidRDefault="0058154A" w:rsidP="005815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154A" w:rsidRDefault="0058154A" w:rsidP="0058154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  <w:t>совместных мероприятий по подготовке и проведению районного месячника по противодействию экстремизму и терроризму</w:t>
      </w:r>
    </w:p>
    <w:p w:rsidR="0058154A" w:rsidRDefault="0058154A" w:rsidP="0058154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Дагестанцы  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терроризма  –  Родина дороже»</w:t>
      </w:r>
    </w:p>
    <w:bookmarkEnd w:id="1"/>
    <w:p w:rsidR="0058154A" w:rsidRDefault="0058154A" w:rsidP="0058154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41"/>
        <w:gridCol w:w="1701"/>
        <w:gridCol w:w="2354"/>
      </w:tblGrid>
      <w:tr w:rsidR="0058154A" w:rsidTr="0058154A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ния</w:t>
            </w:r>
            <w:proofErr w:type="spellEnd"/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</w:tbl>
    <w:p w:rsidR="0058154A" w:rsidRDefault="0058154A" w:rsidP="0058154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344"/>
        <w:gridCol w:w="1702"/>
        <w:gridCol w:w="2363"/>
      </w:tblGrid>
      <w:tr w:rsidR="0058154A" w:rsidTr="0058154A">
        <w:trPr>
          <w:tblHeader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8154A" w:rsidTr="0058154A">
        <w:trPr>
          <w:trHeight w:val="385"/>
        </w:trPr>
        <w:tc>
          <w:tcPr>
            <w:tcW w:w="10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sub_101"/>
            <w:bookmarkEnd w:id="2"/>
          </w:p>
          <w:p w:rsidR="0058154A" w:rsidRDefault="0058154A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Подготовка к проведению месячника по противодействию экстремизму и терроризму</w:t>
            </w:r>
          </w:p>
          <w:p w:rsidR="0058154A" w:rsidRDefault="0058154A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Дагестанцы  против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терроризма  –  Родина дороже»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8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Разработать эмблему 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«УО и МП», 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«СМИ и ИТО»,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АТК МР «Цунтинский район»</w:t>
            </w:r>
          </w:p>
        </w:tc>
      </w:tr>
      <w:tr w:rsidR="0058154A" w:rsidTr="0058154A">
        <w:trPr>
          <w:gridAfter w:val="1"/>
          <w:wAfter w:w="2362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Подготовить ролик, анонсирующий проведение месячника, с указанием номера телефона «горячей линии» для последующего его размещения на официальном сайте района, на электронных дисплеях в местах массового пребывания граждан 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«СМИ и ИТО» 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буклеты, листовки, плакаты и агитационные доски с информацией о проведении месячника с отражением соответствующих лозунгов («Дорога в никуда», «Еще не все потеряно» и т.п.) с указанием номера телефона «горячей линии»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right="-2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right="-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06.10.2016 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МП»,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«СМИ и ИТО»,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РФ РД по Цунтинскому району (по согласованию), администрация МР «Цунтинский район»</w:t>
            </w: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19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Создать вкладку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Цунтинцы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против терроризма» на сайте района для информирования населения о начале месячника, номере телефона «горячей линии», адресах расположения ящиков для анонимных обращений граждан, мероприятиях месячника и их результатах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МР «Цунтинский район»,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МВД РФ РД по Цунтинскому району (по согласованию),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4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rPr>
          <w:trHeight w:val="416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Начало месячника по противодействию экстремизму и терроризму</w:t>
            </w:r>
          </w:p>
          <w:p w:rsidR="0058154A" w:rsidRDefault="0058154A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Дагестанцы  против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терроризма  –  Родина дороже»</w:t>
            </w: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Разместить в районном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cunta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информацию о начале месячника, информирующей о начале проведения мероприятий месячника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«СМИ и ИТО»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Провести мероприятия, посвященные началу месячника, с раздачей в местах массового пребывания граждан (учреждениях, организациях), листовок о его целях и планируемых мероприятиях с эмблемой акции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номером  телефона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«горячей линии»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 w:right="-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 w:right="-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03 по 13.10.2016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»,МКУ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«ЦТКНР»,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АТК МР «Цунтинский район». 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416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 Мероприятия по противодействию экстремизму и терроризму</w:t>
            </w: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1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единый республиканский урок в образовательных учреждениях на темы: «Экстремизму–нет!», «Осуждаем терроризм», «Международный терроризм и его последствия» и т.п.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rPr>
          <w:trHeight w:val="7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мероприятия, посвященные памяти погибших во время террористических актов в   гг. Махачкала, Каспийск, Буйнакск и других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13.10.2016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rPr>
          <w:trHeight w:val="10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Организовать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-ринга и тренинга на тему «Я люблю свою страну, я горжусь своей Родиной»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проведения месячника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«УО и МП» 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spacing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цикл семинаров «Мирный Дагестан», направленных на профилактику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радикализации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молодежи и ознакомление с основами духовно-нравственной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МП»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spacing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семинаров для специалистов по работе с молодежью в МР «Цунтинский район» на тему: «Профилактика экстремизма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МП»,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«СМИ и ИТО»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МР «Цунтинский район»,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районе 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3" w:name="sub_113"/>
            <w:bookmarkEnd w:id="3"/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районный  фестиваль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современного искусства «Молодежь против террора»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проведения месячника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250" w:right="-14" w:firstLine="19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250" w:right="-14" w:firstLine="19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«ЦТКНР»,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и МП»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Организовать проведение в образовательных организациях всех видов: 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классных часов, направленных на развитие у обучающихся межнациональной и межконфессиональной толерантности;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занятий по профилактике заведомо ложных сообщений об актах терроризма (по отдельному плану)</w:t>
            </w:r>
          </w:p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«УО и МП», Администрация МР «Цунтинский район» </w:t>
            </w:r>
          </w:p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проведение конкурсов творческих работ среди учащихся средних общеобразовательных учебных заведений (плакаты, сочинения, фотографии, презентации) на темы: «Мы разные, но мы вместе!», «Село, в котором я живу», «Мой дом – Дагестан»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период проведения месячника 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МП»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проведение в трудовых коллективах лекций и бесед, направленных на профилактику проявлений экстремизма, терроризма (по отдельному плану)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АТК МР «Цунтинский район»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4" w:name="sub_123"/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bookmarkEnd w:id="4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Провести встречи в трудовых коллективах и на сходах граждан в сельских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поселениях 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АТК МР «Цунтинский район»</w:t>
            </w: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профилактические беседы с лицами, арестованными и осужденными за преступления террористического и экстремистского характера, в целях склонения их к отказу от противоправной деятельности, раскаянию и участию в профилактических мероприятиях</w:t>
            </w:r>
          </w:p>
          <w:p w:rsidR="0058154A" w:rsidRDefault="005815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ОМВД РФ РД по Цунтинскому району, АТК МР «Цунтинский район»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" w:name="sub_125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bookmarkEnd w:id="5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spacing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конкурс детского рисунка «Дети против террора» и конкурс-выставку художественного творчества «Дети против войны»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«УО и МП»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«ЦТКНР»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6" w:name="sub_127"/>
            <w:bookmarkEnd w:id="6"/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тематические книжные выставки: «Наш дом – Дагестан, одна земля, одна история»;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«Жить в мире с собой и другими»;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«Борьба с терроризмом касается каждого»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«ЦТКНР», 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«РМБ»,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7" w:name="sub_128"/>
            <w:bookmarkEnd w:id="7"/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тренировки персонала по алгоритму действий в случае возникновения чрезвычайных ситуаций на объектах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МР «Цунтинский район»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8" w:name="sub_130"/>
            <w:bookmarkEnd w:id="8"/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мероприятия по профилактике терроризма и экстремизма в муниципальном районе «Цунтинский район»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МР «Цунтинский район»</w:t>
            </w: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Организовать освещение и информационную поддержку мероприятий месячника в районном сайте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cunta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газе «Дидойские вести» сети «Интернет»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«СМИ и ИТО»</w:t>
            </w:r>
          </w:p>
        </w:tc>
      </w:tr>
      <w:tr w:rsidR="0058154A" w:rsidTr="0058154A"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 Подведение итогов месячника</w:t>
            </w:r>
          </w:p>
          <w:p w:rsidR="0058154A" w:rsidRDefault="0058154A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пресс-конференцию, посвященную итогам 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 w:right="-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07.11.2016 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Разместить на сайте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 отчеты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результатах проведенных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«СМИ и ИТО»</w:t>
            </w:r>
          </w:p>
          <w:p w:rsidR="0058154A" w:rsidRDefault="00581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54A" w:rsidRDefault="005815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Рассмотреть итоги месячника на заседании антитеррористической комиссий в муниципальном районе «Цунтинский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12.11.2016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АТК МР «Цунтинский район»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Представить доклад об исполнении плана совместных мероприятий Главе РД и в Антитеррористическую комиссию в 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АТК МР «Цунтинский район»</w:t>
            </w:r>
          </w:p>
        </w:tc>
      </w:tr>
      <w:tr w:rsidR="0058154A" w:rsidTr="0058154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5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8154A" w:rsidRDefault="0058154A">
            <w:pPr>
              <w:pStyle w:val="a6"/>
              <w:spacing w:line="256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8154A" w:rsidRDefault="0058154A" w:rsidP="005815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154A" w:rsidRDefault="0058154A" w:rsidP="005815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154A" w:rsidRDefault="0058154A" w:rsidP="005815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58154A" w:rsidRDefault="0058154A" w:rsidP="00581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154A" w:rsidRDefault="0058154A" w:rsidP="0058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54A" w:rsidRPr="007E25C0" w:rsidRDefault="0058154A" w:rsidP="00CD4AB0">
      <w:pPr>
        <w:ind w:left="75" w:right="75"/>
        <w:jc w:val="both"/>
        <w:rPr>
          <w:rFonts w:ascii="Times New Roman" w:hAnsi="Times New Roman"/>
          <w:b/>
          <w:color w:val="454545"/>
          <w:sz w:val="28"/>
          <w:szCs w:val="28"/>
        </w:rPr>
      </w:pPr>
    </w:p>
    <w:p w:rsidR="007A002D" w:rsidRPr="007E25C0" w:rsidRDefault="007A002D" w:rsidP="00D31CBA">
      <w:pPr>
        <w:tabs>
          <w:tab w:val="left" w:pos="1110"/>
        </w:tabs>
        <w:rPr>
          <w:sz w:val="28"/>
          <w:szCs w:val="28"/>
        </w:rPr>
      </w:pPr>
    </w:p>
    <w:sectPr w:rsidR="007A002D" w:rsidRPr="007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A"/>
    <w:rsid w:val="00180E77"/>
    <w:rsid w:val="002546CD"/>
    <w:rsid w:val="005358DB"/>
    <w:rsid w:val="005637BF"/>
    <w:rsid w:val="0058154A"/>
    <w:rsid w:val="007A002D"/>
    <w:rsid w:val="007E25C0"/>
    <w:rsid w:val="009A0B24"/>
    <w:rsid w:val="00BD7B0F"/>
    <w:rsid w:val="00CD4AB0"/>
    <w:rsid w:val="00CE2365"/>
    <w:rsid w:val="00CF08BD"/>
    <w:rsid w:val="00D31CBA"/>
    <w:rsid w:val="00D60E3E"/>
    <w:rsid w:val="00E31ADB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0B7C-10D2-4175-9901-168AD9F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BA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1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B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8154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581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58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</cp:lastModifiedBy>
  <cp:revision>11</cp:revision>
  <cp:lastPrinted>2016-06-08T08:34:00Z</cp:lastPrinted>
  <dcterms:created xsi:type="dcterms:W3CDTF">2016-06-07T12:21:00Z</dcterms:created>
  <dcterms:modified xsi:type="dcterms:W3CDTF">2016-10-11T10:29:00Z</dcterms:modified>
</cp:coreProperties>
</file>