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B7" w:rsidRPr="00754CB4" w:rsidRDefault="00FF7EB7" w:rsidP="00FF7EB7">
      <w:pPr>
        <w:pStyle w:val="a3"/>
        <w:jc w:val="center"/>
        <w:rPr>
          <w:rFonts w:ascii="Times New Roman" w:hAnsi="Times New Roman"/>
          <w:sz w:val="28"/>
          <w:szCs w:val="28"/>
        </w:rPr>
      </w:pPr>
      <w:r w:rsidRPr="00754CB4">
        <w:rPr>
          <w:rFonts w:ascii="Times New Roman" w:hAnsi="Times New Roman"/>
          <w:noProof/>
          <w:sz w:val="28"/>
          <w:szCs w:val="28"/>
          <w:lang w:eastAsia="ru-RU"/>
        </w:rPr>
        <w:drawing>
          <wp:inline distT="0" distB="0" distL="0" distR="0" wp14:anchorId="31644966" wp14:editId="6F60AB6A">
            <wp:extent cx="1036320" cy="998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FF7EB7" w:rsidRPr="000923D3" w:rsidRDefault="00FF7EB7" w:rsidP="00FF7EB7">
      <w:pPr>
        <w:pStyle w:val="a3"/>
        <w:jc w:val="center"/>
        <w:rPr>
          <w:rFonts w:ascii="Times New Roman" w:hAnsi="Times New Roman"/>
          <w:b/>
          <w:sz w:val="16"/>
          <w:szCs w:val="16"/>
        </w:rPr>
      </w:pPr>
    </w:p>
    <w:p w:rsidR="00FF7EB7" w:rsidRPr="00754CB4" w:rsidRDefault="00FF7EB7" w:rsidP="00FF7EB7">
      <w:pPr>
        <w:pStyle w:val="a3"/>
        <w:jc w:val="center"/>
        <w:rPr>
          <w:rFonts w:ascii="Times New Roman" w:hAnsi="Times New Roman"/>
          <w:b/>
          <w:sz w:val="28"/>
          <w:szCs w:val="28"/>
        </w:rPr>
      </w:pPr>
      <w:r w:rsidRPr="00754CB4">
        <w:rPr>
          <w:rFonts w:ascii="Times New Roman" w:hAnsi="Times New Roman"/>
          <w:b/>
          <w:sz w:val="28"/>
          <w:szCs w:val="28"/>
        </w:rPr>
        <w:t>АДМИНИСТРАЦИЯ</w:t>
      </w:r>
    </w:p>
    <w:p w:rsidR="00FF7EB7" w:rsidRPr="00754CB4" w:rsidRDefault="00FF7EB7" w:rsidP="00FF7EB7">
      <w:pPr>
        <w:pStyle w:val="a3"/>
        <w:jc w:val="center"/>
        <w:rPr>
          <w:rFonts w:ascii="Times New Roman" w:hAnsi="Times New Roman"/>
          <w:b/>
          <w:sz w:val="28"/>
          <w:szCs w:val="28"/>
        </w:rPr>
      </w:pPr>
      <w:r w:rsidRPr="00754CB4">
        <w:rPr>
          <w:rFonts w:ascii="Times New Roman" w:hAnsi="Times New Roman"/>
          <w:b/>
          <w:sz w:val="28"/>
          <w:szCs w:val="28"/>
        </w:rPr>
        <w:t>МУНИЦИПАЛЬНОГО РАЙОНА «ЦУНТИНСКИЙ РАЙОН»</w:t>
      </w:r>
    </w:p>
    <w:p w:rsidR="00FF7EB7" w:rsidRPr="00754CB4" w:rsidRDefault="00FF7EB7" w:rsidP="00FF7EB7">
      <w:pPr>
        <w:pStyle w:val="a3"/>
        <w:jc w:val="center"/>
        <w:rPr>
          <w:rFonts w:ascii="Times New Roman" w:hAnsi="Times New Roman"/>
          <w:b/>
          <w:sz w:val="28"/>
          <w:szCs w:val="28"/>
        </w:rPr>
      </w:pPr>
      <w:r w:rsidRPr="00754CB4">
        <w:rPr>
          <w:rFonts w:ascii="Times New Roman" w:hAnsi="Times New Roman"/>
          <w:b/>
          <w:sz w:val="28"/>
          <w:szCs w:val="28"/>
        </w:rPr>
        <w:t>РЕСПУБЛИКИ ДАГЕСТАН</w:t>
      </w:r>
    </w:p>
    <w:p w:rsidR="00FF7EB7" w:rsidRPr="00754CB4" w:rsidRDefault="00FF7EB7" w:rsidP="00FF7EB7">
      <w:pPr>
        <w:pStyle w:val="a3"/>
        <w:rPr>
          <w:rFonts w:ascii="Times New Roman" w:eastAsia="Sylfaen" w:hAnsi="Times New Roman"/>
          <w:color w:val="000000"/>
          <w:spacing w:val="100"/>
          <w:sz w:val="28"/>
          <w:szCs w:val="28"/>
          <w:lang w:eastAsia="ru-RU" w:bidi="ru-RU"/>
        </w:rPr>
      </w:pPr>
      <w:r w:rsidRPr="00754CB4">
        <w:rPr>
          <w:rFonts w:ascii="Times New Roman" w:hAnsi="Times New Roman"/>
          <w:sz w:val="28"/>
          <w:szCs w:val="28"/>
          <w:u w:val="single"/>
        </w:rPr>
        <w:t>__________________________________</w:t>
      </w:r>
      <w:r>
        <w:rPr>
          <w:rFonts w:ascii="Times New Roman" w:hAnsi="Times New Roman"/>
          <w:sz w:val="28"/>
          <w:szCs w:val="28"/>
          <w:u w:val="single"/>
        </w:rPr>
        <w:t>_______________________________</w:t>
      </w:r>
    </w:p>
    <w:p w:rsidR="00FF7EB7" w:rsidRDefault="00FF7EB7" w:rsidP="00FF7EB7">
      <w:pPr>
        <w:pStyle w:val="a3"/>
        <w:jc w:val="center"/>
        <w:rPr>
          <w:rFonts w:ascii="Times New Roman" w:hAnsi="Times New Roman"/>
          <w:sz w:val="28"/>
          <w:szCs w:val="28"/>
          <w:lang w:eastAsia="ru-RU" w:bidi="ru-RU"/>
        </w:rPr>
      </w:pPr>
    </w:p>
    <w:p w:rsidR="00FF7EB7" w:rsidRDefault="00FF7EB7" w:rsidP="00FF7EB7">
      <w:pPr>
        <w:pStyle w:val="a3"/>
        <w:jc w:val="center"/>
        <w:rPr>
          <w:rFonts w:ascii="Times New Roman" w:hAnsi="Times New Roman"/>
          <w:sz w:val="28"/>
          <w:szCs w:val="28"/>
          <w:lang w:eastAsia="ru-RU" w:bidi="ru-RU"/>
        </w:rPr>
      </w:pPr>
    </w:p>
    <w:p w:rsidR="00FF7EB7" w:rsidRDefault="00FF7EB7" w:rsidP="00FF7EB7">
      <w:pPr>
        <w:pStyle w:val="a3"/>
        <w:jc w:val="center"/>
        <w:rPr>
          <w:rFonts w:ascii="Times New Roman" w:hAnsi="Times New Roman"/>
          <w:b/>
          <w:sz w:val="26"/>
          <w:szCs w:val="26"/>
          <w:lang w:eastAsia="ru-RU" w:bidi="ru-RU"/>
        </w:rPr>
      </w:pPr>
      <w:r w:rsidRPr="004178B9">
        <w:rPr>
          <w:rFonts w:ascii="Times New Roman" w:hAnsi="Times New Roman"/>
          <w:b/>
          <w:sz w:val="26"/>
          <w:szCs w:val="26"/>
          <w:lang w:eastAsia="ru-RU" w:bidi="ru-RU"/>
        </w:rPr>
        <w:t>ПОСТАНОВЛЕНИЕ</w:t>
      </w:r>
    </w:p>
    <w:p w:rsidR="00FF7EB7" w:rsidRPr="004178B9" w:rsidRDefault="00FF7EB7" w:rsidP="00FF7EB7">
      <w:pPr>
        <w:pStyle w:val="a3"/>
        <w:jc w:val="center"/>
        <w:rPr>
          <w:rFonts w:ascii="Times New Roman" w:hAnsi="Times New Roman"/>
          <w:b/>
          <w:sz w:val="26"/>
          <w:szCs w:val="26"/>
          <w:lang w:eastAsia="ru-RU" w:bidi="ru-RU"/>
        </w:rPr>
      </w:pPr>
    </w:p>
    <w:p w:rsidR="00FF7EB7" w:rsidRPr="006D2EB3" w:rsidRDefault="00FF7EB7" w:rsidP="00FF7EB7">
      <w:pPr>
        <w:pStyle w:val="a3"/>
        <w:jc w:val="center"/>
        <w:rPr>
          <w:rFonts w:ascii="Times New Roman" w:hAnsi="Times New Roman"/>
          <w:b/>
          <w:sz w:val="26"/>
          <w:szCs w:val="26"/>
        </w:rPr>
      </w:pPr>
      <w:r w:rsidRPr="004178B9">
        <w:rPr>
          <w:rFonts w:ascii="Times New Roman" w:hAnsi="Times New Roman"/>
          <w:b/>
          <w:sz w:val="26"/>
          <w:szCs w:val="26"/>
        </w:rPr>
        <w:t xml:space="preserve">6 ноября 2018г.                 </w:t>
      </w:r>
      <w:r>
        <w:rPr>
          <w:rFonts w:ascii="Times New Roman" w:hAnsi="Times New Roman"/>
          <w:b/>
          <w:sz w:val="26"/>
          <w:szCs w:val="26"/>
        </w:rPr>
        <w:t xml:space="preserve">  </w:t>
      </w:r>
      <w:r w:rsidRPr="004178B9">
        <w:rPr>
          <w:rFonts w:ascii="Times New Roman" w:hAnsi="Times New Roman"/>
          <w:b/>
          <w:sz w:val="26"/>
          <w:szCs w:val="26"/>
        </w:rPr>
        <w:t xml:space="preserve">                      №141</w:t>
      </w:r>
      <w:r w:rsidRPr="000923D3">
        <w:rPr>
          <w:rFonts w:ascii="Times New Roman" w:hAnsi="Times New Roman"/>
          <w:b/>
          <w:sz w:val="26"/>
          <w:szCs w:val="26"/>
        </w:rPr>
        <w:t xml:space="preserve"> </w:t>
      </w:r>
      <w:r>
        <w:rPr>
          <w:rFonts w:ascii="Times New Roman" w:hAnsi="Times New Roman"/>
          <w:b/>
          <w:sz w:val="26"/>
          <w:szCs w:val="26"/>
        </w:rPr>
        <w:t xml:space="preserve">                                                   </w:t>
      </w:r>
      <w:r w:rsidRPr="006D2EB3">
        <w:rPr>
          <w:rFonts w:ascii="Times New Roman" w:hAnsi="Times New Roman"/>
          <w:b/>
          <w:sz w:val="26"/>
          <w:szCs w:val="26"/>
        </w:rPr>
        <w:t>с. Цунта</w:t>
      </w:r>
    </w:p>
    <w:p w:rsidR="00FF7EB7" w:rsidRPr="004178B9" w:rsidRDefault="00FF7EB7" w:rsidP="00FF7EB7">
      <w:pPr>
        <w:pStyle w:val="a3"/>
        <w:jc w:val="center"/>
        <w:rPr>
          <w:rFonts w:ascii="Times New Roman" w:hAnsi="Times New Roman"/>
          <w:b/>
          <w:sz w:val="26"/>
          <w:szCs w:val="26"/>
        </w:rPr>
      </w:pPr>
    </w:p>
    <w:p w:rsidR="00FF7EB7" w:rsidRPr="004178B9" w:rsidRDefault="00FF7EB7" w:rsidP="00FF7EB7">
      <w:pPr>
        <w:pStyle w:val="a3"/>
        <w:jc w:val="center"/>
        <w:rPr>
          <w:rFonts w:ascii="Times New Roman" w:hAnsi="Times New Roman"/>
          <w:b/>
          <w:sz w:val="26"/>
          <w:szCs w:val="26"/>
        </w:rPr>
      </w:pPr>
      <w:r w:rsidRPr="004178B9">
        <w:rPr>
          <w:rFonts w:ascii="Times New Roman" w:hAnsi="Times New Roman"/>
          <w:b/>
          <w:sz w:val="26"/>
          <w:szCs w:val="26"/>
        </w:rPr>
        <w:t xml:space="preserve">Об утверждении Положения о порядке организации и проведения работ по </w:t>
      </w:r>
      <w:proofErr w:type="spellStart"/>
      <w:proofErr w:type="gramStart"/>
      <w:r w:rsidRPr="004178B9">
        <w:rPr>
          <w:rFonts w:ascii="Times New Roman" w:hAnsi="Times New Roman"/>
          <w:b/>
          <w:sz w:val="26"/>
          <w:szCs w:val="26"/>
        </w:rPr>
        <w:t>защи</w:t>
      </w:r>
      <w:proofErr w:type="spellEnd"/>
      <w:r>
        <w:rPr>
          <w:rFonts w:ascii="Times New Roman" w:hAnsi="Times New Roman"/>
          <w:b/>
          <w:sz w:val="26"/>
          <w:szCs w:val="26"/>
        </w:rPr>
        <w:t>-</w:t>
      </w:r>
      <w:r w:rsidRPr="004178B9">
        <w:rPr>
          <w:rFonts w:ascii="Times New Roman" w:hAnsi="Times New Roman"/>
          <w:b/>
          <w:sz w:val="26"/>
          <w:szCs w:val="26"/>
        </w:rPr>
        <w:t>те</w:t>
      </w:r>
      <w:proofErr w:type="gramEnd"/>
      <w:r w:rsidRPr="004178B9">
        <w:rPr>
          <w:rFonts w:ascii="Times New Roman" w:hAnsi="Times New Roman"/>
          <w:b/>
          <w:sz w:val="26"/>
          <w:szCs w:val="26"/>
        </w:rPr>
        <w:t xml:space="preserve"> конфиденциальной информации в администрации муниципального района «Цунтинский район» Республики Дагестан и подведомственных ей организациях</w:t>
      </w:r>
    </w:p>
    <w:p w:rsidR="00FF7EB7" w:rsidRPr="004178B9" w:rsidRDefault="00FF7EB7" w:rsidP="00FF7EB7">
      <w:pPr>
        <w:pStyle w:val="a3"/>
        <w:jc w:val="center"/>
        <w:rPr>
          <w:rFonts w:ascii="Times New Roman" w:hAnsi="Times New Roman"/>
          <w:b/>
          <w:sz w:val="26"/>
          <w:szCs w:val="26"/>
        </w:rPr>
      </w:pPr>
    </w:p>
    <w:p w:rsidR="00FF7EB7" w:rsidRPr="004178B9" w:rsidRDefault="00FF7EB7" w:rsidP="00FF7EB7">
      <w:pPr>
        <w:pStyle w:val="a3"/>
        <w:ind w:firstLine="567"/>
        <w:jc w:val="both"/>
        <w:rPr>
          <w:rFonts w:ascii="Times New Roman" w:hAnsi="Times New Roman"/>
          <w:b/>
          <w:sz w:val="26"/>
          <w:szCs w:val="26"/>
        </w:rPr>
      </w:pPr>
      <w:r w:rsidRPr="004178B9">
        <w:rPr>
          <w:rFonts w:ascii="Times New Roman" w:hAnsi="Times New Roman"/>
          <w:sz w:val="26"/>
          <w:szCs w:val="26"/>
        </w:rPr>
        <w:t xml:space="preserve">В  целях  создания  системы    правовых  документов  в  сфере безопасности  конфиденциальной  информации,  разрабатываемых  в  интересах формирования  и  развития  системы  защиты  информации  с  ограниченным доступом  в  администрации муниципального района «Цунтинский район» Республики Дагестан и подведомственных ей организациях, в соответствии с Федеральными </w:t>
      </w:r>
      <w:hyperlink r:id="rId6" w:history="1">
        <w:r w:rsidRPr="004178B9">
          <w:rPr>
            <w:rFonts w:ascii="Times New Roman" w:hAnsi="Times New Roman"/>
            <w:sz w:val="26"/>
            <w:szCs w:val="26"/>
          </w:rPr>
          <w:t>законам</w:t>
        </w:r>
      </w:hyperlink>
      <w:r w:rsidRPr="004178B9">
        <w:rPr>
          <w:rFonts w:ascii="Times New Roman" w:hAnsi="Times New Roman"/>
          <w:sz w:val="26"/>
          <w:szCs w:val="26"/>
        </w:rPr>
        <w:t xml:space="preserve">и от  27  июля  2006  года  №  149-ФЗ  «Об информации,  информационных  технологиях  и  о  защите  информации», от 26 июля 2017 года №187-ФЗ «О безопасности критической информационной инфраструктуры Российской Федерации»  руководствуясь Уставом  муниципального района «Цунтинский район» Республики Дагестан администрация  муниципального района «Цунтинский район» Республики Дагестан  </w:t>
      </w:r>
      <w:r>
        <w:rPr>
          <w:rFonts w:ascii="Times New Roman" w:hAnsi="Times New Roman"/>
          <w:b/>
          <w:sz w:val="26"/>
          <w:szCs w:val="26"/>
        </w:rPr>
        <w:t>постановляет:</w:t>
      </w:r>
    </w:p>
    <w:p w:rsidR="00FF7EB7" w:rsidRPr="004178B9" w:rsidRDefault="00FF7EB7" w:rsidP="00FF7EB7">
      <w:pPr>
        <w:pStyle w:val="a3"/>
        <w:ind w:firstLine="567"/>
        <w:jc w:val="both"/>
        <w:rPr>
          <w:rFonts w:ascii="Times New Roman" w:hAnsi="Times New Roman"/>
          <w:sz w:val="26"/>
          <w:szCs w:val="26"/>
        </w:rPr>
      </w:pPr>
      <w:r w:rsidRPr="004178B9">
        <w:rPr>
          <w:rFonts w:ascii="Times New Roman" w:hAnsi="Times New Roman"/>
          <w:sz w:val="26"/>
          <w:szCs w:val="26"/>
        </w:rPr>
        <w:t>1. Утвердить Положение о порядке организации и проведения работ по защите конфиденциальной информации в администрации муниципального района «Цунтинский район» Республики Дагестан и подведомственных ей организациях (далее - Положение) согласно приложению.</w:t>
      </w:r>
    </w:p>
    <w:p w:rsidR="00FF7EB7" w:rsidRPr="004178B9" w:rsidRDefault="00FF7EB7" w:rsidP="00FF7EB7">
      <w:pPr>
        <w:pStyle w:val="a3"/>
        <w:ind w:firstLine="567"/>
        <w:jc w:val="both"/>
        <w:rPr>
          <w:rFonts w:ascii="Times New Roman" w:hAnsi="Times New Roman"/>
          <w:sz w:val="26"/>
          <w:szCs w:val="26"/>
        </w:rPr>
      </w:pPr>
      <w:r w:rsidRPr="004178B9">
        <w:rPr>
          <w:rFonts w:ascii="Times New Roman" w:hAnsi="Times New Roman"/>
          <w:sz w:val="26"/>
          <w:szCs w:val="26"/>
        </w:rPr>
        <w:t>2. Руководителям структурных подразделений, отраслевых (функциональных) органов администрации муниципального района «Цунтинский район» Республики Дагестан, подведомственных учреждений администрации района руководствоваться в работе утверждённым Положением в целях организации работ по защите конфиденциальной информации.</w:t>
      </w:r>
    </w:p>
    <w:p w:rsidR="00FF7EB7" w:rsidRPr="004178B9" w:rsidRDefault="00FF7EB7" w:rsidP="00FF7EB7">
      <w:pPr>
        <w:pStyle w:val="a3"/>
        <w:ind w:firstLine="567"/>
        <w:jc w:val="both"/>
        <w:rPr>
          <w:rFonts w:ascii="Times New Roman" w:hAnsi="Times New Roman"/>
          <w:color w:val="000000"/>
          <w:sz w:val="26"/>
          <w:szCs w:val="26"/>
        </w:rPr>
      </w:pPr>
      <w:r w:rsidRPr="004178B9">
        <w:rPr>
          <w:rFonts w:ascii="Times New Roman" w:hAnsi="Times New Roman"/>
          <w:sz w:val="26"/>
          <w:szCs w:val="26"/>
        </w:rPr>
        <w:t xml:space="preserve">3. </w:t>
      </w:r>
      <w:r w:rsidRPr="004178B9">
        <w:rPr>
          <w:rFonts w:ascii="Times New Roman" w:hAnsi="Times New Roman"/>
          <w:bCs/>
          <w:color w:val="000000"/>
          <w:sz w:val="26"/>
          <w:szCs w:val="26"/>
        </w:rPr>
        <w:t xml:space="preserve">Настоящее постановление вступает в силу с момента официального опубликования в газете «Дидойские вести» </w:t>
      </w:r>
      <w:r w:rsidRPr="004178B9">
        <w:rPr>
          <w:rFonts w:ascii="Times New Roman" w:hAnsi="Times New Roman"/>
          <w:color w:val="000000"/>
          <w:sz w:val="26"/>
          <w:szCs w:val="26"/>
        </w:rPr>
        <w:t>и подлежит размещению на официальном сайте администрации</w:t>
      </w:r>
      <w:r w:rsidRPr="004178B9">
        <w:rPr>
          <w:rFonts w:ascii="Times New Roman" w:hAnsi="Times New Roman"/>
          <w:sz w:val="26"/>
          <w:szCs w:val="26"/>
        </w:rPr>
        <w:t xml:space="preserve"> муниципального района «Цунтинский район» Республики Дагестан</w:t>
      </w:r>
      <w:r w:rsidRPr="004178B9">
        <w:rPr>
          <w:rFonts w:ascii="Times New Roman" w:hAnsi="Times New Roman"/>
          <w:color w:val="000000"/>
          <w:sz w:val="26"/>
          <w:szCs w:val="26"/>
        </w:rPr>
        <w:t xml:space="preserve"> в информационно-телекоммуникационной сети «Интернет».</w:t>
      </w:r>
    </w:p>
    <w:p w:rsidR="00FF7EB7" w:rsidRPr="004178B9" w:rsidRDefault="00FF7EB7" w:rsidP="00FF7EB7">
      <w:pPr>
        <w:pStyle w:val="a3"/>
        <w:ind w:firstLine="567"/>
        <w:jc w:val="both"/>
        <w:rPr>
          <w:rFonts w:ascii="Times New Roman" w:hAnsi="Times New Roman"/>
          <w:sz w:val="26"/>
          <w:szCs w:val="26"/>
        </w:rPr>
      </w:pPr>
      <w:r w:rsidRPr="004178B9">
        <w:rPr>
          <w:rFonts w:ascii="Times New Roman" w:hAnsi="Times New Roman"/>
          <w:color w:val="000000"/>
          <w:sz w:val="26"/>
          <w:szCs w:val="26"/>
        </w:rPr>
        <w:t>4</w:t>
      </w:r>
      <w:r w:rsidRPr="004178B9">
        <w:rPr>
          <w:rFonts w:ascii="Times New Roman" w:hAnsi="Times New Roman"/>
          <w:sz w:val="26"/>
          <w:szCs w:val="26"/>
        </w:rPr>
        <w:t xml:space="preserve">. Контроль за исполнением данного постановления возложить на </w:t>
      </w:r>
      <w:r w:rsidRPr="004178B9">
        <w:rPr>
          <w:rFonts w:ascii="Times New Roman" w:hAnsi="Times New Roman"/>
          <w:bCs/>
          <w:iCs/>
          <w:sz w:val="26"/>
          <w:szCs w:val="26"/>
        </w:rPr>
        <w:t>заместителя главы – начальника отдела экономики, земельных, имущественных и налоговых отношений администрации муниципального района «Цунтин</w:t>
      </w:r>
      <w:r>
        <w:rPr>
          <w:rFonts w:ascii="Times New Roman" w:hAnsi="Times New Roman"/>
          <w:bCs/>
          <w:iCs/>
          <w:sz w:val="26"/>
          <w:szCs w:val="26"/>
        </w:rPr>
        <w:t>ский район» Республики Дагестан</w:t>
      </w:r>
      <w:r w:rsidRPr="004178B9">
        <w:rPr>
          <w:rFonts w:ascii="Times New Roman" w:hAnsi="Times New Roman"/>
          <w:bCs/>
          <w:iCs/>
          <w:sz w:val="26"/>
          <w:szCs w:val="26"/>
        </w:rPr>
        <w:t xml:space="preserve">. </w:t>
      </w:r>
    </w:p>
    <w:p w:rsidR="00FF7EB7" w:rsidRPr="004178B9" w:rsidRDefault="00FF7EB7" w:rsidP="00FF7EB7">
      <w:pPr>
        <w:pStyle w:val="a3"/>
        <w:jc w:val="both"/>
        <w:rPr>
          <w:rFonts w:ascii="Times New Roman" w:hAnsi="Times New Roman"/>
          <w:sz w:val="26"/>
          <w:szCs w:val="26"/>
        </w:rPr>
      </w:pPr>
    </w:p>
    <w:p w:rsidR="00FF7EB7" w:rsidRDefault="00FF7EB7" w:rsidP="00FF7EB7">
      <w:pPr>
        <w:pStyle w:val="a3"/>
        <w:ind w:firstLine="567"/>
        <w:jc w:val="both"/>
        <w:rPr>
          <w:rFonts w:ascii="Times New Roman" w:hAnsi="Times New Roman"/>
          <w:b/>
          <w:sz w:val="26"/>
          <w:szCs w:val="26"/>
        </w:rPr>
      </w:pPr>
      <w:r w:rsidRPr="004178B9">
        <w:rPr>
          <w:rFonts w:ascii="Times New Roman" w:hAnsi="Times New Roman"/>
          <w:b/>
          <w:sz w:val="26"/>
          <w:szCs w:val="26"/>
        </w:rPr>
        <w:t xml:space="preserve">Глава МР                                          </w:t>
      </w:r>
      <w:r w:rsidRPr="004178B9">
        <w:rPr>
          <w:rFonts w:ascii="Times New Roman" w:hAnsi="Times New Roman"/>
          <w:b/>
          <w:sz w:val="26"/>
          <w:szCs w:val="26"/>
        </w:rPr>
        <w:tab/>
      </w:r>
      <w:r w:rsidRPr="004178B9">
        <w:rPr>
          <w:rFonts w:ascii="Times New Roman" w:hAnsi="Times New Roman"/>
          <w:b/>
          <w:sz w:val="26"/>
          <w:szCs w:val="26"/>
        </w:rPr>
        <w:tab/>
      </w:r>
      <w:r w:rsidRPr="004178B9">
        <w:rPr>
          <w:rFonts w:ascii="Times New Roman" w:hAnsi="Times New Roman"/>
          <w:b/>
          <w:sz w:val="26"/>
          <w:szCs w:val="26"/>
        </w:rPr>
        <w:tab/>
      </w:r>
      <w:r w:rsidRPr="004178B9">
        <w:rPr>
          <w:rFonts w:ascii="Times New Roman" w:hAnsi="Times New Roman"/>
          <w:b/>
          <w:sz w:val="26"/>
          <w:szCs w:val="26"/>
        </w:rPr>
        <w:tab/>
        <w:t xml:space="preserve">Ш. Магомедов </w:t>
      </w:r>
    </w:p>
    <w:p w:rsidR="00FF7EB7" w:rsidRDefault="00FF7EB7" w:rsidP="00FF7EB7">
      <w:pPr>
        <w:pStyle w:val="a3"/>
        <w:ind w:firstLine="6237"/>
        <w:jc w:val="center"/>
        <w:rPr>
          <w:rFonts w:ascii="Times New Roman" w:hAnsi="Times New Roman"/>
          <w:sz w:val="24"/>
          <w:szCs w:val="24"/>
        </w:rPr>
      </w:pPr>
    </w:p>
    <w:p w:rsidR="00FF7EB7" w:rsidRDefault="00FF7EB7" w:rsidP="00FF7EB7">
      <w:pPr>
        <w:pStyle w:val="a3"/>
        <w:ind w:firstLine="6237"/>
        <w:jc w:val="center"/>
        <w:rPr>
          <w:rFonts w:ascii="Times New Roman" w:hAnsi="Times New Roman"/>
          <w:sz w:val="24"/>
          <w:szCs w:val="24"/>
        </w:rPr>
      </w:pPr>
    </w:p>
    <w:p w:rsidR="00FF7EB7" w:rsidRDefault="00FF7EB7" w:rsidP="00FF7EB7">
      <w:pPr>
        <w:pStyle w:val="a3"/>
        <w:ind w:firstLine="6237"/>
        <w:jc w:val="center"/>
        <w:rPr>
          <w:rFonts w:ascii="Times New Roman" w:hAnsi="Times New Roman"/>
          <w:sz w:val="24"/>
          <w:szCs w:val="24"/>
        </w:rPr>
      </w:pPr>
    </w:p>
    <w:p w:rsidR="00FF7EB7" w:rsidRDefault="00FF7EB7" w:rsidP="00FF7EB7">
      <w:pPr>
        <w:pStyle w:val="a3"/>
        <w:ind w:firstLine="6237"/>
        <w:jc w:val="center"/>
        <w:rPr>
          <w:rFonts w:ascii="Times New Roman" w:hAnsi="Times New Roman"/>
          <w:sz w:val="24"/>
          <w:szCs w:val="24"/>
        </w:rPr>
      </w:pPr>
    </w:p>
    <w:p w:rsidR="00FF7EB7" w:rsidRDefault="00FF7EB7" w:rsidP="00FF7EB7">
      <w:pPr>
        <w:pStyle w:val="a3"/>
        <w:ind w:firstLine="6237"/>
        <w:jc w:val="center"/>
        <w:rPr>
          <w:rFonts w:ascii="Times New Roman" w:hAnsi="Times New Roman"/>
          <w:sz w:val="24"/>
          <w:szCs w:val="24"/>
        </w:rPr>
      </w:pPr>
    </w:p>
    <w:p w:rsidR="00FF7EB7" w:rsidRDefault="00FF7EB7" w:rsidP="00FF7EB7">
      <w:pPr>
        <w:pStyle w:val="a3"/>
        <w:ind w:firstLine="6237"/>
        <w:jc w:val="center"/>
        <w:rPr>
          <w:rFonts w:ascii="Times New Roman" w:hAnsi="Times New Roman"/>
          <w:sz w:val="24"/>
          <w:szCs w:val="24"/>
        </w:rPr>
      </w:pPr>
    </w:p>
    <w:p w:rsidR="00FF7EB7" w:rsidRDefault="00FF7EB7" w:rsidP="00FF7EB7">
      <w:pPr>
        <w:pStyle w:val="a3"/>
        <w:ind w:firstLine="6237"/>
        <w:jc w:val="center"/>
        <w:rPr>
          <w:rFonts w:ascii="Times New Roman" w:hAnsi="Times New Roman"/>
          <w:sz w:val="24"/>
          <w:szCs w:val="24"/>
        </w:rPr>
      </w:pPr>
    </w:p>
    <w:p w:rsidR="00FF7EB7" w:rsidRPr="004178B9" w:rsidRDefault="00FF7EB7" w:rsidP="00FF7EB7">
      <w:pPr>
        <w:pStyle w:val="a3"/>
        <w:ind w:firstLine="6237"/>
        <w:jc w:val="center"/>
        <w:rPr>
          <w:rFonts w:ascii="Times New Roman" w:hAnsi="Times New Roman"/>
          <w:b/>
          <w:sz w:val="24"/>
          <w:szCs w:val="24"/>
        </w:rPr>
      </w:pPr>
      <w:r w:rsidRPr="004178B9">
        <w:rPr>
          <w:rFonts w:ascii="Times New Roman" w:hAnsi="Times New Roman"/>
          <w:sz w:val="24"/>
          <w:szCs w:val="24"/>
        </w:rPr>
        <w:t>Приложение</w:t>
      </w:r>
    </w:p>
    <w:p w:rsidR="00FF7EB7" w:rsidRPr="004178B9" w:rsidRDefault="00FF7EB7" w:rsidP="00FF7EB7">
      <w:pPr>
        <w:pStyle w:val="a3"/>
        <w:ind w:firstLine="6237"/>
        <w:jc w:val="center"/>
        <w:rPr>
          <w:rFonts w:ascii="Times New Roman" w:hAnsi="Times New Roman"/>
          <w:sz w:val="24"/>
          <w:szCs w:val="24"/>
        </w:rPr>
      </w:pPr>
      <w:r w:rsidRPr="004178B9">
        <w:rPr>
          <w:rFonts w:ascii="Times New Roman" w:hAnsi="Times New Roman"/>
          <w:sz w:val="24"/>
          <w:szCs w:val="24"/>
        </w:rPr>
        <w:t>к Постановлению администрации</w:t>
      </w:r>
    </w:p>
    <w:p w:rsidR="00FF7EB7" w:rsidRPr="004178B9" w:rsidRDefault="00FF7EB7" w:rsidP="00FF7EB7">
      <w:pPr>
        <w:pStyle w:val="a3"/>
        <w:ind w:firstLine="6237"/>
        <w:jc w:val="center"/>
        <w:rPr>
          <w:rFonts w:ascii="Times New Roman" w:hAnsi="Times New Roman"/>
          <w:sz w:val="24"/>
          <w:szCs w:val="24"/>
        </w:rPr>
      </w:pPr>
      <w:r>
        <w:rPr>
          <w:rFonts w:ascii="Times New Roman" w:hAnsi="Times New Roman"/>
          <w:sz w:val="24"/>
          <w:szCs w:val="24"/>
        </w:rPr>
        <w:t>МР</w:t>
      </w:r>
      <w:r w:rsidRPr="004178B9">
        <w:rPr>
          <w:rFonts w:ascii="Times New Roman" w:hAnsi="Times New Roman"/>
          <w:sz w:val="24"/>
          <w:szCs w:val="24"/>
        </w:rPr>
        <w:t xml:space="preserve"> «Цунтинский район»</w:t>
      </w:r>
    </w:p>
    <w:p w:rsidR="00FF7EB7" w:rsidRPr="004178B9" w:rsidRDefault="00FF7EB7" w:rsidP="00FF7EB7">
      <w:pPr>
        <w:pStyle w:val="a3"/>
        <w:ind w:firstLine="6237"/>
        <w:jc w:val="center"/>
        <w:rPr>
          <w:rFonts w:ascii="Times New Roman" w:hAnsi="Times New Roman"/>
          <w:sz w:val="24"/>
          <w:szCs w:val="24"/>
        </w:rPr>
      </w:pPr>
      <w:r w:rsidRPr="004178B9">
        <w:rPr>
          <w:rFonts w:ascii="Times New Roman" w:hAnsi="Times New Roman"/>
          <w:sz w:val="24"/>
          <w:szCs w:val="24"/>
        </w:rPr>
        <w:t>Республики Дагестан</w:t>
      </w:r>
    </w:p>
    <w:p w:rsidR="00FF7EB7" w:rsidRDefault="00FF7EB7" w:rsidP="00FF7EB7">
      <w:pPr>
        <w:pStyle w:val="a3"/>
        <w:ind w:firstLine="6237"/>
        <w:jc w:val="center"/>
        <w:rPr>
          <w:rFonts w:ascii="Times New Roman" w:hAnsi="Times New Roman"/>
          <w:sz w:val="24"/>
          <w:szCs w:val="24"/>
        </w:rPr>
      </w:pPr>
      <w:r w:rsidRPr="004178B9">
        <w:rPr>
          <w:rFonts w:ascii="Times New Roman" w:hAnsi="Times New Roman"/>
          <w:sz w:val="24"/>
          <w:szCs w:val="24"/>
        </w:rPr>
        <w:t>от 06.11.2018г.  №141</w:t>
      </w:r>
    </w:p>
    <w:p w:rsidR="00FF7EB7" w:rsidRDefault="00FF7EB7" w:rsidP="00FF7EB7">
      <w:pPr>
        <w:pStyle w:val="a3"/>
        <w:rPr>
          <w:rFonts w:ascii="Times New Roman" w:hAnsi="Times New Roman"/>
          <w:sz w:val="24"/>
          <w:szCs w:val="24"/>
        </w:rPr>
      </w:pPr>
    </w:p>
    <w:p w:rsidR="00FF7EB7" w:rsidRDefault="00FF7EB7" w:rsidP="00FF7EB7">
      <w:pPr>
        <w:pStyle w:val="a3"/>
        <w:rPr>
          <w:rFonts w:ascii="Times New Roman" w:hAnsi="Times New Roman"/>
          <w:sz w:val="24"/>
          <w:szCs w:val="24"/>
        </w:rPr>
      </w:pPr>
    </w:p>
    <w:p w:rsidR="00FF7EB7" w:rsidRPr="00EB696B" w:rsidRDefault="00FF7EB7" w:rsidP="00FF7EB7">
      <w:pPr>
        <w:pStyle w:val="a3"/>
        <w:jc w:val="center"/>
        <w:rPr>
          <w:rFonts w:ascii="Times New Roman" w:hAnsi="Times New Roman"/>
          <w:b/>
          <w:sz w:val="24"/>
          <w:szCs w:val="24"/>
        </w:rPr>
      </w:pPr>
      <w:r w:rsidRPr="00EB696B">
        <w:rPr>
          <w:rFonts w:ascii="Times New Roman" w:hAnsi="Times New Roman"/>
          <w:b/>
          <w:sz w:val="24"/>
          <w:szCs w:val="24"/>
        </w:rPr>
        <w:t>Положение</w:t>
      </w:r>
    </w:p>
    <w:p w:rsidR="00FF7EB7" w:rsidRPr="00EB696B" w:rsidRDefault="00FF7EB7" w:rsidP="00FF7EB7">
      <w:pPr>
        <w:pStyle w:val="a3"/>
        <w:jc w:val="center"/>
        <w:rPr>
          <w:rFonts w:ascii="Times New Roman" w:hAnsi="Times New Roman"/>
          <w:b/>
          <w:sz w:val="24"/>
          <w:szCs w:val="24"/>
        </w:rPr>
      </w:pPr>
      <w:r w:rsidRPr="00EB696B">
        <w:rPr>
          <w:rFonts w:ascii="Times New Roman" w:hAnsi="Times New Roman"/>
          <w:b/>
          <w:sz w:val="24"/>
          <w:szCs w:val="24"/>
        </w:rPr>
        <w:t>о порядке организации и проведения работ по защите конфиденциальной информации в администрации муниципального района  «Цунтинский район «Республики Дагестан и подведомственных ей организациях</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center"/>
        <w:rPr>
          <w:rFonts w:ascii="Times New Roman" w:hAnsi="Times New Roman"/>
          <w:b/>
          <w:sz w:val="24"/>
          <w:szCs w:val="24"/>
        </w:rPr>
      </w:pPr>
      <w:r w:rsidRPr="00EB696B">
        <w:rPr>
          <w:rFonts w:ascii="Times New Roman" w:hAnsi="Times New Roman"/>
          <w:b/>
          <w:sz w:val="24"/>
          <w:szCs w:val="24"/>
        </w:rPr>
        <w:t>1. Общие положения</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xml:space="preserve">Настоящее Положение о порядке организации и проведения работ по защите конфиденциальной информации в администрации   муниципального района «Цунтинский район» Республики Дагестан подведомственных ей организациях (далее - Положение) определяет общий порядок обращения с конфиденциальной информацией в администрации  муниципального района «Цунтинский район» Республики Дагестан  (далее – Администрация района), а также в подведомственных ей организациях (далее – подведомственные организации) с целью соблюдения надлежащих правил обращения с не содержащими государственной тайны конфиденциальными и другими защищаемыми сведениями, а также защиты прав и интересов администрации и подведомственных организаций в случае неправомерного обращения с защищаемой информацией. Мероприятия по защите конфиденциальной информации, проводимые в администрации (подведомственных организациях), являются составной частью управленческой и иной служебной деятельности и осуществляются во взаимосвязи с мерами по обеспечению установленной конфиденциальности проводимых работ. </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Положение также определяет порядок организации доступа пользователей к информационным ресурсам ограниченного доступа.</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Целью настоящего Положения является:</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укрепление механизмов правового ре</w:t>
      </w:r>
      <w:r>
        <w:rPr>
          <w:rFonts w:ascii="Times New Roman" w:hAnsi="Times New Roman"/>
          <w:sz w:val="24"/>
          <w:szCs w:val="24"/>
        </w:rPr>
        <w:t xml:space="preserve">гулирования отношений в области </w:t>
      </w:r>
      <w:r w:rsidRPr="00EB696B">
        <w:rPr>
          <w:rFonts w:ascii="Times New Roman" w:hAnsi="Times New Roman"/>
          <w:sz w:val="24"/>
          <w:szCs w:val="24"/>
        </w:rPr>
        <w:t>защиты конфиденциальной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создание условий для соблю</w:t>
      </w:r>
      <w:r>
        <w:rPr>
          <w:rFonts w:ascii="Times New Roman" w:hAnsi="Times New Roman"/>
          <w:sz w:val="24"/>
          <w:szCs w:val="24"/>
        </w:rPr>
        <w:t xml:space="preserve">дения установленных федеральным </w:t>
      </w:r>
      <w:r w:rsidRPr="00EB696B">
        <w:rPr>
          <w:rFonts w:ascii="Times New Roman" w:hAnsi="Times New Roman"/>
          <w:sz w:val="24"/>
          <w:szCs w:val="24"/>
        </w:rPr>
        <w:t>законодательством ограничений на доступ к конфиденциальной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xml:space="preserve">- защита информационных ресурсов </w:t>
      </w:r>
      <w:r>
        <w:rPr>
          <w:rFonts w:ascii="Times New Roman" w:hAnsi="Times New Roman"/>
          <w:sz w:val="24"/>
          <w:szCs w:val="24"/>
        </w:rPr>
        <w:t>от несанкционированного доступа;</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обеспечение безопасности информационных и телекоммуникационных систем, как уже развернутых, так и создаваемых.</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Настоящее Положение основывается на Конституции Российской Федерации, Федеральном законе от 27 июля 2006 года № 149-ФЗ «Об информации, информационных технологиях и о защите информации», а также ряде иных нормативных правовых актов в сфере защиты конфиденциальной информации. Действие Положения не распространяется на автоматизированные информационные системы хранения и обработки информации, содержащей сведения, составляющие государственную тайну.</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center"/>
        <w:rPr>
          <w:rFonts w:ascii="Times New Roman" w:hAnsi="Times New Roman"/>
          <w:b/>
          <w:sz w:val="24"/>
          <w:szCs w:val="24"/>
        </w:rPr>
      </w:pPr>
      <w:r w:rsidRPr="00EB696B">
        <w:rPr>
          <w:rFonts w:ascii="Times New Roman" w:hAnsi="Times New Roman"/>
          <w:b/>
          <w:sz w:val="24"/>
          <w:szCs w:val="24"/>
        </w:rPr>
        <w:t>2. Понятие и состав конфиденциальной информации</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2.1. В соответствии с Указом Президента Российской Федерации от 6марта 1997 года № 188 «Об утверждении Перечня сведений конфиденциального характера» к сведениям конфиденциального характера относятся:</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года № 119-ФЗ «О государственной защите потерпевших, свидетелей и иных участников уголовного судопроизводства»;</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lastRenderedPageBreak/>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Обеспечение защиты персональных данных должно обеспечиваться в соответствии с требованиями Федерального закона от 27 июля 2006 года № 152-ФЗ «О персональных данных» и руководящих документов ФСТЭК России.</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center"/>
        <w:rPr>
          <w:rFonts w:ascii="Times New Roman" w:hAnsi="Times New Roman"/>
          <w:b/>
          <w:sz w:val="24"/>
          <w:szCs w:val="24"/>
        </w:rPr>
      </w:pPr>
      <w:r w:rsidRPr="00EB696B">
        <w:rPr>
          <w:rFonts w:ascii="Times New Roman" w:hAnsi="Times New Roman"/>
          <w:b/>
          <w:sz w:val="24"/>
          <w:szCs w:val="24"/>
        </w:rPr>
        <w:t>3. Информационные ресурсы, подлежащие защите</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3.1.Информационные системы включают:</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муниципальные информационные системы, созданные на основании решения органа местного самоуправления;</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иные информационные системы.</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 Особенности эксплуатации муниципальных информационных систем могут устанавливаться в соответствии с техническими регламентами, нормативными правовыми актами администрации муниципального района «Цунтинский район» Республики Дагестан, принимающей решение о создании такой информационной системы. Муниципальная информационная система создается в целях реализации полномочий органов местного самоуправления и обеспечения обмена информацией между органами местного самоуправления (муниципальными учреждениями), а также в иных установленных муниципальными правовыми актами целях.</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3.2.</w:t>
      </w:r>
      <w:r>
        <w:rPr>
          <w:rFonts w:ascii="Times New Roman" w:hAnsi="Times New Roman"/>
          <w:sz w:val="24"/>
          <w:szCs w:val="24"/>
        </w:rPr>
        <w:t xml:space="preserve"> </w:t>
      </w:r>
      <w:r w:rsidRPr="00EB696B">
        <w:rPr>
          <w:rFonts w:ascii="Times New Roman" w:hAnsi="Times New Roman"/>
          <w:sz w:val="24"/>
          <w:szCs w:val="24"/>
        </w:rPr>
        <w:t xml:space="preserve">Отнесение информации к конфиденциальной осуществляется обладателем такой информации в порядке, установленном законодательством Российской Федерации. Перечень сведений конфиденциального характера администрации района (подведомственных организаций), неправильное обращение с которыми может нанести ущерб их собственнику, владельцу или иному лицу, определяется главой администрации муниципального района «Цунтинский район» Республики Дагестан (руководителем подведомственной организации) на основании предоставленных действующим законодательством прав. Указанный Перечень оформлен в виде Перечня сведений конфиденциального характера (далее – Перечень) (приложение №1 к Положению). Перечень сведений конфиденциального характера разрабатывается в соответствии с Федеральным законом от 27 июля 2006 года № 149-ФЗ «Об информации, информационных технологиях и о защите информации», Указом Президента Российской Федерации от 6 марта 1997 года № 188 «Об утверждении перечня сведений конфиденциального характера», постановлением Правительства Российской Федерации от 5 декабря 1991 года № 35 «О перечне сведений, которые не могут составлять коммерческую тайну», постановлением Правительства Российской Федерации от 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другими правовыми актами, определяющими состав сведений ограниченного распространения. Информация конфиденциального характера не может быть использована в целях причинения имущественного и морального вреда гражданам, затруднения реализации прав и свобод граждан. Ответственность за организацию работ по установлению режима защиты </w:t>
      </w:r>
      <w:r w:rsidRPr="00EB696B">
        <w:rPr>
          <w:rFonts w:ascii="Times New Roman" w:hAnsi="Times New Roman"/>
          <w:sz w:val="24"/>
          <w:szCs w:val="24"/>
        </w:rPr>
        <w:lastRenderedPageBreak/>
        <w:t>конфиденциальной информации, правил ее обработки, разграничения допуска персонала и передачи (предоставления) третьим лицам возлагается на главу администрации района (руководителей подведомственных организаций).</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Конфиденциальные (коммерческие и др.) сведения других юридических или физических лиц, переданные в администрацию района (подведомственные организации) для выполнения работ или осуществления иной совместной деятельности и в отношении которых администрация района (подведомственные организации) взяли на себя обязательство о неразглашении и исключении неправомерного их использования, подлежат защите наравне с другими сведениями, составляющими служебную тайну. В случае ликвидации подведомственной организации решение о дальнейшем использовании информации конфиденциального характера принимает администрация района.</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center"/>
        <w:rPr>
          <w:rFonts w:ascii="Times New Roman" w:hAnsi="Times New Roman"/>
          <w:b/>
          <w:sz w:val="24"/>
          <w:szCs w:val="24"/>
        </w:rPr>
      </w:pPr>
      <w:r w:rsidRPr="00EB696B">
        <w:rPr>
          <w:rFonts w:ascii="Times New Roman" w:hAnsi="Times New Roman"/>
          <w:b/>
          <w:sz w:val="24"/>
          <w:szCs w:val="24"/>
        </w:rPr>
        <w:t>4. Обязанности должностных лиц по защите конфиденциальной информации</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4.1. Защита информации представляет собой принятие правовых, организационных и технических мер, направленных на:</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соблюдение конфиденциальности информации ограниченного доступа;</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реализацию права на доступ к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Обладатель информации, оператор информационной системы в случаях, установленных законодательством Российской Федерации, обязаны обеспечить:</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предотвращение несанкционированного доступа к информации и (или) передачи ее лицам, не имеющим права на доступ к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своевременное обнаружение фактов несанкционированного доступа к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предупреждение возможности неблагоприятных последствий нарушения порядка доступа к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недопущение воздействия на технические средства обработки информации, в результате которого нарушается их функционирование;</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постоянный контроль за обеспечением уровня защищенности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4.2. Должностные лица администрации района (подведомственных организаций) обязаны принимать меры по защите информации конфиденциального характера.</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Глава администрации района (руководитель подведомственной организации) в пределах своей компетенции определяет:</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w:t>
      </w:r>
      <w:r>
        <w:rPr>
          <w:rFonts w:ascii="Times New Roman" w:hAnsi="Times New Roman"/>
          <w:sz w:val="24"/>
          <w:szCs w:val="24"/>
        </w:rPr>
        <w:t xml:space="preserve"> </w:t>
      </w:r>
      <w:r w:rsidRPr="00EB696B">
        <w:rPr>
          <w:rFonts w:ascii="Times New Roman" w:hAnsi="Times New Roman"/>
          <w:sz w:val="24"/>
          <w:szCs w:val="24"/>
        </w:rPr>
        <w:t>перечень сведений (информационных ресурсов), составляющих конфиденциальную информацию;</w:t>
      </w:r>
    </w:p>
    <w:p w:rsidR="00FF7EB7"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w:t>
      </w:r>
      <w:r>
        <w:rPr>
          <w:rFonts w:ascii="Times New Roman" w:hAnsi="Times New Roman"/>
          <w:sz w:val="24"/>
          <w:szCs w:val="24"/>
        </w:rPr>
        <w:t xml:space="preserve"> </w:t>
      </w:r>
      <w:r w:rsidRPr="00EB696B">
        <w:rPr>
          <w:rFonts w:ascii="Times New Roman" w:hAnsi="Times New Roman"/>
          <w:sz w:val="24"/>
          <w:szCs w:val="24"/>
        </w:rPr>
        <w:t>порядок подготовки, учета и хранения документов и электронных носителей с конфиденциальной информацией;</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w:t>
      </w:r>
      <w:r>
        <w:rPr>
          <w:rFonts w:ascii="Times New Roman" w:hAnsi="Times New Roman"/>
          <w:sz w:val="24"/>
          <w:szCs w:val="24"/>
        </w:rPr>
        <w:t xml:space="preserve"> </w:t>
      </w:r>
      <w:r w:rsidRPr="00EB696B">
        <w:rPr>
          <w:rFonts w:ascii="Times New Roman" w:hAnsi="Times New Roman"/>
          <w:sz w:val="24"/>
          <w:szCs w:val="24"/>
        </w:rPr>
        <w:t>порядок обработки конфиденциальной информации с помощью средств вычислительной техники, аттестованных по требованиям безопасности информации организациями-лицензиатами ФСТЭК России;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w:t>
      </w:r>
      <w:r>
        <w:rPr>
          <w:rFonts w:ascii="Times New Roman" w:hAnsi="Times New Roman"/>
          <w:sz w:val="24"/>
          <w:szCs w:val="24"/>
        </w:rPr>
        <w:t xml:space="preserve"> </w:t>
      </w:r>
      <w:r w:rsidRPr="00EB696B">
        <w:rPr>
          <w:rFonts w:ascii="Times New Roman" w:hAnsi="Times New Roman"/>
          <w:sz w:val="24"/>
          <w:szCs w:val="24"/>
        </w:rPr>
        <w:t>порядок передачи информации конфиденциального характера другим муниципальным учреждениям, а также между структурными подразделениями;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порядок создания защищенных каналов связи при использовании международной сети Интернет. Для передачи служебной информации ограниченного распространения по линиям связи, выходящим за пределы контролируемой зоны администрации района (подведомственной организации), необходимо использовать защищенные каналы связи;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перечень защищаемых помещений администрации района (подведомственных организаций), предназначенных для проведения конфиденциальных мероприятий, и порядок защиты циркулирующей речевой конфиденциальной информации в данных помещениях, в системах звукоусиления, при осуществлении ее магнитной звукозаписи и передачи по каналам связи.</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center"/>
        <w:rPr>
          <w:rFonts w:ascii="Times New Roman" w:hAnsi="Times New Roman"/>
          <w:b/>
          <w:sz w:val="24"/>
          <w:szCs w:val="24"/>
        </w:rPr>
      </w:pPr>
      <w:r w:rsidRPr="00EB696B">
        <w:rPr>
          <w:rFonts w:ascii="Times New Roman" w:hAnsi="Times New Roman"/>
          <w:b/>
          <w:sz w:val="24"/>
          <w:szCs w:val="24"/>
        </w:rPr>
        <w:t>5. Порядок обращения с документами и электронными носителями информации, содержащими информацию конфиденциального характера</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lastRenderedPageBreak/>
        <w:t xml:space="preserve">5.1. Конфиденциальная информация, содержащаяся в документах, имеющих обращение в администрации района (подведомственных организациях), является служебной информацией ограниченного распространения и составляет служебную тайну. </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Требования по организации защиты служебной тайны установлены постановлением Правительства Российской Федерации от 3 ноября 1994 года №1233 «Об утверждении Положения о порядке обращения со служебной информацией ограниченного распространения в федеральных органах исполнительной власти». На документах ограниченного распространения, содержащих конфиденциальную информацию, в необходимых случаях проставляется пометка «Для служебного пользования» (ДСП). Необходимость проставления пометки «Для служебного пользования» определяется исполнителем или должностным лицом, утверждающим документ.</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При работе с документами с пометкой «ДСП» запрещается:</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публиковать сведения ограниченного распространения в средствах массовой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передавать по незащищённым каналам связи, в том числе локальным сетям, имеющим выход в Интернет;</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передавать (принимать) документы без расписки должностного лица;</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пересылать сторонним организациям неустановленным порядком (документы с пометкой «ДСП» пересылаются фельдъегерской связью, заказным или ценным почтовым отправлением);</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копировать без письменного разрешения руководителя органа власти Республики Дагестан, муниципального органа власти района, муниципального учреждения разработавшего документ;</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хранить не в надежно запираемых и опечатываемых шкафах (ящиках, хранилищах);</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передавать документы и дела с пометкой «ДСП» от одного муниципального служащего либо работника администрации района, работника муниципального учреждения района, замещающего должность, не являющуюся должностью муниципальной службы, другому без письменного предписания соответствующего руководителя. По фактам утраты документов (дел, изданий), содержащих служебную информацию ограниченного распространения, либо разглашения этой информации, главой администрации района (руководителем подведомственной организации) создается комиссия для расследования обстоятельств утраты или разглашения. Результаты расследования докладываются главе администрации района (руководителю подведомственной организации), создавшему комиссию.</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5.2. На съемных электронных носителях информации (дискетах, магнитооптических дисках и т.д.), содержащих электронные документы конфиденциального характера, проставляется пометка «ДСП». Учет (регистрация) отпечатанных с помощью средств вычислительной техники документов, содержащих информацию конфиденциального характера, осуществляется в порядке, определенном для бумажных носителей информации ограниченного доступа. Электронные носители, содержащие конфиденциальную информацию, учитываются, как правило, структурными подразделениями (делопроизводителями) администрации района (подведомственной организации), которым поручен прием и учет документированной служебной информации ограниченного пользования по журналу учета машинных носителей информации. Учетные реквизиты (регистрационный номер, пометка «ДСП», дата регистрации и подпись</w:t>
      </w:r>
      <w:bookmarkStart w:id="0" w:name="_GoBack"/>
      <w:bookmarkEnd w:id="0"/>
      <w:r w:rsidRPr="00EB696B">
        <w:rPr>
          <w:rFonts w:ascii="Times New Roman" w:hAnsi="Times New Roman"/>
          <w:sz w:val="24"/>
          <w:szCs w:val="24"/>
        </w:rPr>
        <w:t xml:space="preserve"> муниципального служащего либо работника администрации района, работника муниципального учреждения района, замещающего должность, не являющуюся должностью муниципальной службы, отвечающего за учет носителей) проставляются на электронных носителях информации в удобном для просмотра месте.</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5.3. Машинные носители информации с пометкой «ДСП»:</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регистрируются в подразделении, которому поручен учет документов с пометкой «ДСП», с проставлением учетных реквизитов;</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передаются другим исполнителям под подпись в журнале учета машинных носителей информации или по карточке учета;</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уничтожаются по акту.</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5.4. Порядок рассылки, уничтожения, передачи, проверки наличия электронных носителей информации, проведения расследований по фактам утраты электронных носителей информации, снятия пометки «ДСП» с электронных носителей информации является таким же, как и для бумажных документов конфиденциального характера.</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jc w:val="center"/>
        <w:rPr>
          <w:rFonts w:ascii="Times New Roman" w:hAnsi="Times New Roman"/>
          <w:b/>
          <w:sz w:val="24"/>
          <w:szCs w:val="24"/>
        </w:rPr>
      </w:pPr>
      <w:r w:rsidRPr="00EB696B">
        <w:rPr>
          <w:rFonts w:ascii="Times New Roman" w:hAnsi="Times New Roman"/>
          <w:b/>
          <w:sz w:val="24"/>
          <w:szCs w:val="24"/>
        </w:rPr>
        <w:lastRenderedPageBreak/>
        <w:t>6.</w:t>
      </w:r>
      <w:r>
        <w:rPr>
          <w:rFonts w:ascii="Times New Roman" w:hAnsi="Times New Roman"/>
          <w:b/>
          <w:sz w:val="24"/>
          <w:szCs w:val="24"/>
        </w:rPr>
        <w:t xml:space="preserve"> </w:t>
      </w:r>
      <w:r w:rsidRPr="00EB696B">
        <w:rPr>
          <w:rFonts w:ascii="Times New Roman" w:hAnsi="Times New Roman"/>
          <w:b/>
          <w:sz w:val="24"/>
          <w:szCs w:val="24"/>
        </w:rPr>
        <w:t xml:space="preserve">Организация работ по защите конфиденциальной информации при </w:t>
      </w:r>
      <w:r>
        <w:rPr>
          <w:rFonts w:ascii="Times New Roman" w:hAnsi="Times New Roman"/>
          <w:b/>
          <w:sz w:val="24"/>
          <w:szCs w:val="24"/>
        </w:rPr>
        <w:t>обработке на с</w:t>
      </w:r>
      <w:r w:rsidRPr="00EB696B">
        <w:rPr>
          <w:rFonts w:ascii="Times New Roman" w:hAnsi="Times New Roman"/>
          <w:b/>
          <w:sz w:val="24"/>
          <w:szCs w:val="24"/>
        </w:rPr>
        <w:t>редствах вычислительной техники и при передаче по каналам в сети Интернет</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Настоящий раздел Положения устанавливает требования к организации работ при обработке конфиденциальной информации с помощью средств вычислительной техники (далее - СВТ), в том числе при взаимодействии абонентов с информационными сетями общего пользования Интернет.</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6.1. Лица, осуществляющие обработку информации ограниченного распространения на СВТ, несут ответственность за соблюдение ими порядка обращения с информацией и обеспечения технической защиты конфиденциальной информации. Режим защиты конфиденциальной информации (система защиты конфиденциальной информации) устанавливается собственником информационных ресурсов или уполномоченным лицом администрации района (подведомственной организацией) в соответствии с законодательством Российской Федерации, Республики Дагестан, нормативных правовых актов муниципального района «Цунтинский район» Республики Дагестан и должен включать в себя:</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-назначение ответственных за обеспечение безопасности информации, формулирование должностных обязанностей работников и органов по организации защиты (охране) сведений конфиденциального характера (Положение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утвержденное постановлением Совета Министров - Правительства Российской Федерации от 15 сентября 1993 года №912-51);</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-определение обязанностей, ответственности за разглашение и ограничений, накладываемых на муниципального служащего либо работника администрации района, работникам муниципального учреждения района, замещающего должность, не являющуюся должностью муниципальной службы, допущенных к конфиденциальной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-инвентаризацию и регистрацию информационных ресурсов, содержащих сведения конфиденциального характера;</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-реализацию правил разграничения доступа к информации, составляющей конфиденциальные сведения, путем установления порядка и условий обращения (обмена) с этой информацией и контроля за соблюдением такого порядка (охраны ее конфиденциальности);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-учет лиц, получивших доступ к конфиденциальной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-формулирование требований и организацию делопроизводства конфиденциальной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-выявление, учет систем и средств информатизации, предназначенных (использующихся) для передачи, хранения, обработки и распространения конфиденциальной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-разработку организационно-распорядительных документов по организации защиты информации:</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перечень сведений, составляющих конфиденциальную информацию администрации района (муниципального учреждения);</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создание системы разграничения доступа персонала к СВТ и информационным ресурсам;</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частные инструкции, регламентирующие порядок создания, учёта, хранения и уничтожения документированной информации ограниченного распространения администрации района (подведомственной организации), а также порядок предотвращения несанкционированного доступа (далее — НСД) и защиты информации, обрабатываемой на СВТ;</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инструкции администратору информационной безопасности Автоматизированной системы (далее - АС), пользователю;</w:t>
      </w: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-организацию контроля за реализацией выбранных мер защиты и за обеспечением конфиденциальности работ и информации.</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center"/>
        <w:rPr>
          <w:rFonts w:ascii="Times New Roman" w:hAnsi="Times New Roman"/>
          <w:b/>
          <w:sz w:val="24"/>
          <w:szCs w:val="24"/>
        </w:rPr>
      </w:pPr>
      <w:r w:rsidRPr="00EB696B">
        <w:rPr>
          <w:rFonts w:ascii="Times New Roman" w:hAnsi="Times New Roman"/>
          <w:b/>
          <w:sz w:val="24"/>
          <w:szCs w:val="24"/>
        </w:rPr>
        <w:t>7. Ответственность за нарушение режима конфиденциальности</w:t>
      </w:r>
    </w:p>
    <w:p w:rsidR="00FF7EB7" w:rsidRPr="00EB696B" w:rsidRDefault="00FF7EB7" w:rsidP="00FF7EB7">
      <w:pPr>
        <w:pStyle w:val="a3"/>
        <w:ind w:firstLine="567"/>
        <w:jc w:val="both"/>
        <w:rPr>
          <w:rFonts w:ascii="Times New Roman" w:hAnsi="Times New Roman"/>
          <w:sz w:val="24"/>
          <w:szCs w:val="24"/>
        </w:rPr>
      </w:pPr>
    </w:p>
    <w:p w:rsidR="00FF7EB7" w:rsidRPr="00EB696B"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 xml:space="preserve">7.1. Должностные лица, принявшие решение об отнесении информации к категории ограниченного доступа, несут персональную ответственность за обоснованность принятого решения. При приеме на работу каждый муниципальный служащий либо работник администрации района, работник муниципального учреждения района, замещающий </w:t>
      </w:r>
      <w:r w:rsidRPr="00EB696B">
        <w:rPr>
          <w:rFonts w:ascii="Times New Roman" w:hAnsi="Times New Roman"/>
          <w:sz w:val="24"/>
          <w:szCs w:val="24"/>
        </w:rPr>
        <w:lastRenderedPageBreak/>
        <w:t>должность, не являющуюся должностью муниципальной службы, предупреждается об ответственности за разглашение сведений конфиденциального характера, ставших ему известными в связи с выполнением им своих служебных обязанностей. Допуск к конфиденциальной информации предусматривает оформленные в трудовом договоре обязательства и ответственность муниципального служащего либо работника администрации района, работника муниципального учреждения района, замещающего должность, не являющуюся должностью муниципальной службы, перед работодателем по нераспространению доверенной конфиденциальной информации. Свои обязательства по сохранению сведений конфиденциального характера администрации района (подведомственной организации) муниципальный служащий либо работник администрации района, работник муниципального учреждения района, замещающий должность, не являющуюся должностью муниципальной службы, подтверждает, подписывая обязательство о соблюдении требований обращения с защищаемой информацией (приложение №2 к Положению). Муниципальный служащий либо работник администрации района, работник муниципального учреждения района, замещающий должность, не являющуюся должностью муниципальной службы, несет персональную ответственность за разглашение сведений конфиденциального характера и обязан соблюдать правила обращения с конфиденциальной информацией и не разглашать ее, в том числе другим муниципальным служащим либо работникам администрации района,  работникам муниципального учреждения района, замещающим должность, не являющуюся должностью муниципальной службы, других структурных подразделений, за исключением случаев, когда это вызвано служебной необходимостью, соблюдая при этом установленные правила. Каждый муниципальный служащий либо работник администрации района, работник муниципального учреждения района, замещающий должность, не являющуюся должностью муниципальной службы, обязан принимать меры по сохранности информации ограниченного распространения, предотвращению несанкционированной утечки (разглашения), искажения, блокирования или уничтожения используемой им в работе информации, подлежащей защите в соответствии с перечнем сведений конфиденциального характера. Муниципальный служащий либо работник администрации района, работник муниципального учреждения района, замещающий должность, не являющуюся должностью муниципальной службы, не может использовать в личных целях сведения конфиденциального характера, ставшие ему известными вследствие выполнения служебных обязанностей. За разглашение служебной информации ограниченного распространения, а также нарушение порядка обращения с документами, содержащими информацию конфиденциального характера, муниципальный служащий либо работник администрации района, работник муниципального учреждения района, замещающий должность, не являющуюся должностью муниципальной службы, привлекается к дисциплинарной или иной предусмотренной законодательством ответственности.</w:t>
      </w:r>
    </w:p>
    <w:p w:rsidR="00FF7EB7" w:rsidRDefault="00FF7EB7" w:rsidP="00FF7EB7">
      <w:pPr>
        <w:pStyle w:val="a3"/>
        <w:ind w:firstLine="567"/>
        <w:jc w:val="both"/>
        <w:rPr>
          <w:rFonts w:ascii="Times New Roman" w:hAnsi="Times New Roman"/>
          <w:sz w:val="24"/>
          <w:szCs w:val="24"/>
        </w:rPr>
      </w:pPr>
      <w:r w:rsidRPr="00EB696B">
        <w:rPr>
          <w:rFonts w:ascii="Times New Roman" w:hAnsi="Times New Roman"/>
          <w:sz w:val="24"/>
          <w:szCs w:val="24"/>
        </w:rPr>
        <w:t>По фактам разглашения конфиденциальной информации руководителем назначается служебное расследование. Если действиями (бездействием) работника, связанными с нарушением правил обращения с конфиденциальной информацией, причинен материальный ущерб администрации района (подведомственной организации), возмещение ущерба производится в порядке, предусмотренном законодательством Российской Федерации и трудовым договором.</w:t>
      </w: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210556" w:rsidRDefault="00210556" w:rsidP="00FF7EB7">
      <w:pPr>
        <w:pStyle w:val="a3"/>
        <w:jc w:val="both"/>
        <w:rPr>
          <w:rFonts w:ascii="Times New Roman" w:hAnsi="Times New Roman"/>
          <w:sz w:val="24"/>
          <w:szCs w:val="24"/>
        </w:rPr>
      </w:pPr>
    </w:p>
    <w:p w:rsidR="00FF7EB7" w:rsidRDefault="00FF7EB7" w:rsidP="00FF7EB7">
      <w:pPr>
        <w:pStyle w:val="a3"/>
        <w:jc w:val="both"/>
        <w:rPr>
          <w:rFonts w:ascii="Times New Roman" w:hAnsi="Times New Roman"/>
          <w:sz w:val="24"/>
          <w:szCs w:val="24"/>
        </w:rPr>
      </w:pPr>
    </w:p>
    <w:p w:rsidR="00FF7EB7" w:rsidRPr="0034556C" w:rsidRDefault="00FF7EB7" w:rsidP="00FF7EB7">
      <w:pPr>
        <w:pStyle w:val="a3"/>
        <w:ind w:left="4820"/>
        <w:jc w:val="center"/>
        <w:rPr>
          <w:rFonts w:ascii="Times New Roman" w:hAnsi="Times New Roman"/>
        </w:rPr>
      </w:pPr>
      <w:r w:rsidRPr="0034556C">
        <w:rPr>
          <w:rFonts w:ascii="Times New Roman" w:hAnsi="Times New Roman"/>
        </w:rPr>
        <w:t>Приложение №1</w:t>
      </w:r>
    </w:p>
    <w:p w:rsidR="00FF7EB7" w:rsidRPr="0034556C" w:rsidRDefault="00FF7EB7" w:rsidP="00FF7EB7">
      <w:pPr>
        <w:pStyle w:val="a3"/>
        <w:ind w:left="4820"/>
        <w:jc w:val="center"/>
        <w:rPr>
          <w:rFonts w:ascii="Times New Roman" w:hAnsi="Times New Roman"/>
        </w:rPr>
      </w:pPr>
      <w:r w:rsidRPr="0034556C">
        <w:rPr>
          <w:rFonts w:ascii="Times New Roman" w:hAnsi="Times New Roman"/>
        </w:rPr>
        <w:t>к Положению о порядке организации и проведения работ по защите конфиденциальной информации в администрации муниципального района «Цунтинский район» Республики Дагестан и подведомственных ей организациях</w:t>
      </w:r>
    </w:p>
    <w:p w:rsidR="00FF7EB7" w:rsidRDefault="00FF7EB7" w:rsidP="00FF7EB7">
      <w:pPr>
        <w:pStyle w:val="a3"/>
      </w:pPr>
    </w:p>
    <w:p w:rsidR="00FF7EB7" w:rsidRDefault="00FF7EB7" w:rsidP="00FF7EB7">
      <w:pPr>
        <w:pStyle w:val="a3"/>
      </w:pPr>
    </w:p>
    <w:p w:rsidR="00FF7EB7" w:rsidRPr="0034556C" w:rsidRDefault="00FF7EB7" w:rsidP="00FF7EB7">
      <w:pPr>
        <w:pStyle w:val="a3"/>
        <w:jc w:val="center"/>
        <w:rPr>
          <w:rFonts w:ascii="Times New Roman" w:hAnsi="Times New Roman"/>
          <w:b/>
          <w:sz w:val="24"/>
          <w:szCs w:val="24"/>
        </w:rPr>
      </w:pPr>
      <w:r w:rsidRPr="0034556C">
        <w:rPr>
          <w:rFonts w:ascii="Times New Roman" w:hAnsi="Times New Roman"/>
          <w:b/>
          <w:sz w:val="24"/>
          <w:szCs w:val="24"/>
        </w:rPr>
        <w:t>СВОДНЫЙ ПЕРЕЧЕНЬ</w:t>
      </w:r>
    </w:p>
    <w:p w:rsidR="00FF7EB7" w:rsidRPr="0034556C" w:rsidRDefault="00FF7EB7" w:rsidP="00FF7EB7">
      <w:pPr>
        <w:pStyle w:val="a3"/>
        <w:jc w:val="center"/>
        <w:rPr>
          <w:rFonts w:ascii="Times New Roman" w:hAnsi="Times New Roman"/>
          <w:b/>
          <w:sz w:val="24"/>
          <w:szCs w:val="24"/>
        </w:rPr>
      </w:pPr>
      <w:r w:rsidRPr="0034556C">
        <w:rPr>
          <w:rFonts w:ascii="Times New Roman" w:hAnsi="Times New Roman"/>
          <w:b/>
          <w:sz w:val="24"/>
          <w:szCs w:val="24"/>
        </w:rPr>
        <w:t>сведений конфиденциального характера</w:t>
      </w:r>
    </w:p>
    <w:p w:rsidR="00FF7EB7" w:rsidRPr="0034556C" w:rsidRDefault="00FF7EB7" w:rsidP="00FF7EB7">
      <w:pPr>
        <w:pStyle w:val="a3"/>
        <w:rPr>
          <w:rFonts w:ascii="Times New Roman" w:hAnsi="Times New Roman"/>
          <w:b/>
          <w:sz w:val="24"/>
          <w:szCs w:val="24"/>
        </w:rPr>
      </w:pPr>
    </w:p>
    <w:p w:rsidR="00FF7EB7" w:rsidRPr="000923D3" w:rsidRDefault="00FF7EB7" w:rsidP="00FF7EB7">
      <w:pPr>
        <w:pStyle w:val="a3"/>
        <w:ind w:firstLine="567"/>
        <w:jc w:val="both"/>
        <w:rPr>
          <w:rFonts w:ascii="Times New Roman" w:hAnsi="Times New Roman"/>
          <w:sz w:val="24"/>
          <w:szCs w:val="24"/>
        </w:rPr>
      </w:pPr>
      <w:r w:rsidRPr="000923D3">
        <w:rPr>
          <w:rFonts w:ascii="Times New Roman" w:hAnsi="Times New Roman"/>
          <w:sz w:val="24"/>
          <w:szCs w:val="24"/>
        </w:rPr>
        <w:t>1. Данный сводный перечень сведений конфиденциального характера (далее -Перечень) составлен на основании</w:t>
      </w:r>
      <w:r>
        <w:rPr>
          <w:rFonts w:ascii="Times New Roman" w:hAnsi="Times New Roman"/>
          <w:sz w:val="24"/>
          <w:szCs w:val="24"/>
        </w:rPr>
        <w:t xml:space="preserve"> нормативных п</w:t>
      </w:r>
      <w:r w:rsidRPr="000923D3">
        <w:rPr>
          <w:rFonts w:ascii="Times New Roman" w:hAnsi="Times New Roman"/>
          <w:sz w:val="24"/>
          <w:szCs w:val="24"/>
        </w:rPr>
        <w:t xml:space="preserve">равовых актов </w:t>
      </w:r>
      <w:r>
        <w:rPr>
          <w:rFonts w:ascii="Times New Roman" w:hAnsi="Times New Roman"/>
          <w:sz w:val="24"/>
          <w:szCs w:val="24"/>
        </w:rPr>
        <w:t xml:space="preserve">Российской </w:t>
      </w:r>
      <w:r w:rsidRPr="000923D3">
        <w:rPr>
          <w:rFonts w:ascii="Times New Roman" w:hAnsi="Times New Roman"/>
          <w:sz w:val="24"/>
          <w:szCs w:val="24"/>
        </w:rPr>
        <w:t>Федерации, относящих сведения к категории конфиденциальных. Перечень составляет правовую основу для проведения работ по защите информации и обеспечивает единый подход к отнесению сведений, используемых в деятельности федеральных органов исполнительной власти, государственных органов власти Республики Дагестан и органов местного самоуправления и подведомственных им учреждений к категории конфиденциальных, за исключением сведений, отнесенных к государственной тайне.</w:t>
      </w:r>
    </w:p>
    <w:p w:rsidR="00FF7EB7" w:rsidRPr="000923D3" w:rsidRDefault="00FF7EB7" w:rsidP="00FF7EB7">
      <w:pPr>
        <w:pStyle w:val="a3"/>
        <w:ind w:firstLine="567"/>
        <w:jc w:val="both"/>
        <w:rPr>
          <w:rFonts w:ascii="Times New Roman" w:hAnsi="Times New Roman"/>
          <w:sz w:val="24"/>
          <w:szCs w:val="24"/>
        </w:rPr>
      </w:pPr>
      <w:r w:rsidRPr="000923D3">
        <w:rPr>
          <w:rFonts w:ascii="Times New Roman" w:hAnsi="Times New Roman"/>
          <w:sz w:val="24"/>
          <w:szCs w:val="24"/>
        </w:rPr>
        <w:t>2. Конфиденциальность сведений, содержащихся в документах и обрабатываемых в средствах вычислительной техники, опред</w:t>
      </w:r>
      <w:r>
        <w:rPr>
          <w:rFonts w:ascii="Times New Roman" w:hAnsi="Times New Roman"/>
          <w:sz w:val="24"/>
          <w:szCs w:val="24"/>
        </w:rPr>
        <w:t>еля</w:t>
      </w:r>
      <w:r w:rsidRPr="000923D3">
        <w:rPr>
          <w:rFonts w:ascii="Times New Roman" w:hAnsi="Times New Roman"/>
          <w:sz w:val="24"/>
          <w:szCs w:val="24"/>
        </w:rPr>
        <w:t>ется по настоящему Перечню.</w:t>
      </w:r>
    </w:p>
    <w:p w:rsidR="00FF7EB7" w:rsidRDefault="00FF7EB7" w:rsidP="00FF7EB7">
      <w:pPr>
        <w:pStyle w:val="a3"/>
        <w:ind w:firstLine="567"/>
        <w:jc w:val="both"/>
        <w:rPr>
          <w:rFonts w:ascii="Times New Roman" w:hAnsi="Times New Roman"/>
          <w:sz w:val="24"/>
          <w:szCs w:val="24"/>
        </w:rPr>
      </w:pPr>
      <w:r w:rsidRPr="000923D3">
        <w:rPr>
          <w:rFonts w:ascii="Times New Roman" w:hAnsi="Times New Roman"/>
          <w:sz w:val="24"/>
          <w:szCs w:val="24"/>
        </w:rPr>
        <w:t>3. Конфиденциальность документов, составленных на основании материалов,</w:t>
      </w:r>
      <w:r>
        <w:rPr>
          <w:rFonts w:ascii="Times New Roman" w:hAnsi="Times New Roman"/>
          <w:sz w:val="24"/>
          <w:szCs w:val="24"/>
        </w:rPr>
        <w:t xml:space="preserve"> </w:t>
      </w:r>
      <w:r w:rsidRPr="000923D3">
        <w:rPr>
          <w:rFonts w:ascii="Times New Roman" w:hAnsi="Times New Roman"/>
          <w:sz w:val="24"/>
          <w:szCs w:val="24"/>
        </w:rPr>
        <w:t>поступивших из других организаций, определяется степенью конфиденциальности сведений, содержащихся в этих материалах.</w:t>
      </w:r>
    </w:p>
    <w:p w:rsidR="00FF7EB7" w:rsidRPr="000923D3" w:rsidRDefault="00FF7EB7" w:rsidP="00FF7EB7">
      <w:pPr>
        <w:pStyle w:val="a3"/>
        <w:ind w:firstLine="567"/>
        <w:jc w:val="both"/>
        <w:rPr>
          <w:rFonts w:ascii="Times New Roman" w:hAnsi="Times New Roman"/>
          <w:sz w:val="24"/>
          <w:szCs w:val="24"/>
        </w:rPr>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5528"/>
        <w:gridCol w:w="3261"/>
      </w:tblGrid>
      <w:tr w:rsidR="00FF7EB7" w:rsidRPr="000923D3" w:rsidTr="0004701C">
        <w:trPr>
          <w:trHeight w:val="407"/>
        </w:trPr>
        <w:tc>
          <w:tcPr>
            <w:tcW w:w="850" w:type="dxa"/>
          </w:tcPr>
          <w:p w:rsidR="00FF7EB7" w:rsidRPr="000923D3" w:rsidRDefault="00FF7EB7" w:rsidP="0004701C">
            <w:pPr>
              <w:pStyle w:val="a3"/>
              <w:jc w:val="center"/>
              <w:rPr>
                <w:rFonts w:ascii="Times New Roman" w:hAnsi="Times New Roman"/>
                <w:color w:val="000000"/>
                <w:sz w:val="24"/>
                <w:szCs w:val="24"/>
              </w:rPr>
            </w:pPr>
            <w:r w:rsidRPr="000923D3">
              <w:rPr>
                <w:rFonts w:ascii="Times New Roman" w:hAnsi="Times New Roman"/>
                <w:color w:val="000000"/>
                <w:sz w:val="24"/>
                <w:szCs w:val="24"/>
              </w:rPr>
              <w:t>№</w:t>
            </w:r>
          </w:p>
          <w:p w:rsidR="00FF7EB7" w:rsidRPr="000923D3" w:rsidRDefault="00FF7EB7" w:rsidP="0004701C">
            <w:pPr>
              <w:pStyle w:val="a3"/>
              <w:jc w:val="center"/>
              <w:rPr>
                <w:rFonts w:ascii="Times New Roman" w:hAnsi="Times New Roman"/>
                <w:color w:val="000000"/>
                <w:sz w:val="24"/>
                <w:szCs w:val="24"/>
              </w:rPr>
            </w:pPr>
            <w:proofErr w:type="gramStart"/>
            <w:r w:rsidRPr="000923D3">
              <w:rPr>
                <w:rFonts w:ascii="Times New Roman" w:hAnsi="Times New Roman"/>
                <w:color w:val="000000"/>
                <w:sz w:val="24"/>
                <w:szCs w:val="24"/>
              </w:rPr>
              <w:t>п</w:t>
            </w:r>
            <w:proofErr w:type="gramEnd"/>
            <w:r w:rsidRPr="000923D3">
              <w:rPr>
                <w:rFonts w:ascii="Times New Roman" w:hAnsi="Times New Roman"/>
                <w:color w:val="000000"/>
                <w:sz w:val="24"/>
                <w:szCs w:val="24"/>
              </w:rPr>
              <w:t>/п</w:t>
            </w:r>
          </w:p>
        </w:tc>
        <w:tc>
          <w:tcPr>
            <w:tcW w:w="5528" w:type="dxa"/>
          </w:tcPr>
          <w:p w:rsidR="00FF7EB7" w:rsidRPr="000923D3" w:rsidRDefault="00FF7EB7" w:rsidP="0004701C">
            <w:pPr>
              <w:pStyle w:val="a3"/>
              <w:jc w:val="center"/>
              <w:rPr>
                <w:rFonts w:ascii="Times New Roman" w:hAnsi="Times New Roman"/>
                <w:color w:val="000000"/>
                <w:sz w:val="24"/>
                <w:szCs w:val="24"/>
              </w:rPr>
            </w:pPr>
            <w:r w:rsidRPr="000923D3">
              <w:rPr>
                <w:rFonts w:ascii="Times New Roman" w:hAnsi="Times New Roman"/>
                <w:color w:val="000000"/>
                <w:sz w:val="24"/>
                <w:szCs w:val="24"/>
              </w:rPr>
              <w:t>Наименование сведений конфиденциального</w:t>
            </w:r>
          </w:p>
          <w:p w:rsidR="00FF7EB7" w:rsidRPr="000923D3" w:rsidRDefault="00FF7EB7" w:rsidP="0004701C">
            <w:pPr>
              <w:pStyle w:val="a3"/>
              <w:jc w:val="center"/>
              <w:rPr>
                <w:rFonts w:ascii="Times New Roman" w:hAnsi="Times New Roman"/>
                <w:color w:val="000000"/>
                <w:sz w:val="24"/>
                <w:szCs w:val="24"/>
              </w:rPr>
            </w:pPr>
            <w:r>
              <w:rPr>
                <w:rFonts w:ascii="Times New Roman" w:hAnsi="Times New Roman"/>
                <w:color w:val="000000"/>
                <w:sz w:val="24"/>
                <w:szCs w:val="24"/>
              </w:rPr>
              <w:t>характера</w:t>
            </w:r>
          </w:p>
        </w:tc>
        <w:tc>
          <w:tcPr>
            <w:tcW w:w="3261" w:type="dxa"/>
          </w:tcPr>
          <w:p w:rsidR="00FF7EB7" w:rsidRPr="000923D3" w:rsidRDefault="00FF7EB7" w:rsidP="0004701C">
            <w:pPr>
              <w:pStyle w:val="a3"/>
              <w:jc w:val="center"/>
              <w:rPr>
                <w:rFonts w:ascii="Times New Roman" w:hAnsi="Times New Roman"/>
                <w:color w:val="000000"/>
                <w:sz w:val="24"/>
                <w:szCs w:val="24"/>
              </w:rPr>
            </w:pPr>
            <w:r w:rsidRPr="000923D3">
              <w:rPr>
                <w:rFonts w:ascii="Times New Roman" w:hAnsi="Times New Roman"/>
                <w:color w:val="000000"/>
                <w:sz w:val="24"/>
                <w:szCs w:val="24"/>
              </w:rPr>
              <w:t>Основания для включения</w:t>
            </w:r>
          </w:p>
          <w:p w:rsidR="00FF7EB7" w:rsidRPr="000923D3" w:rsidRDefault="00FF7EB7" w:rsidP="0004701C">
            <w:pPr>
              <w:pStyle w:val="a3"/>
              <w:jc w:val="center"/>
              <w:rPr>
                <w:rFonts w:ascii="Times New Roman" w:hAnsi="Times New Roman"/>
                <w:color w:val="000000"/>
                <w:sz w:val="24"/>
                <w:szCs w:val="24"/>
              </w:rPr>
            </w:pPr>
            <w:r w:rsidRPr="000923D3">
              <w:rPr>
                <w:rFonts w:ascii="Times New Roman" w:hAnsi="Times New Roman"/>
                <w:color w:val="000000"/>
                <w:sz w:val="24"/>
                <w:szCs w:val="24"/>
              </w:rPr>
              <w:t>в Перечень</w:t>
            </w:r>
          </w:p>
        </w:tc>
      </w:tr>
      <w:tr w:rsidR="00FF7EB7" w:rsidRPr="000923D3" w:rsidTr="0004701C">
        <w:trPr>
          <w:trHeight w:val="809"/>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1</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Сведения о частной жизни лиц, за исключением сведений, подлежащих распространению в установленных федеральными законами случаях и предоставленных для опубликования в средствах массовой информации.</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ст. 24 Конституции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Российской Федерации</w:t>
            </w:r>
          </w:p>
        </w:tc>
      </w:tr>
      <w:tr w:rsidR="00FF7EB7" w:rsidRPr="000923D3" w:rsidTr="0004701C">
        <w:trPr>
          <w:trHeight w:val="813"/>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2</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п. 1 Указа Президента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Российской Федерации от 6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марта 1997 года №188 «</w:t>
            </w:r>
            <w:proofErr w:type="gramStart"/>
            <w:r w:rsidRPr="000923D3">
              <w:rPr>
                <w:rFonts w:ascii="Times New Roman" w:hAnsi="Times New Roman"/>
                <w:color w:val="000000"/>
                <w:sz w:val="24"/>
                <w:szCs w:val="24"/>
              </w:rPr>
              <w:t>Об</w:t>
            </w:r>
            <w:proofErr w:type="gramEnd"/>
            <w:r w:rsidRPr="000923D3">
              <w:rPr>
                <w:rFonts w:ascii="Times New Roman" w:hAnsi="Times New Roman"/>
                <w:color w:val="000000"/>
                <w:sz w:val="24"/>
                <w:szCs w:val="24"/>
              </w:rPr>
              <w:t xml:space="preserve"> </w:t>
            </w:r>
          </w:p>
          <w:p w:rsidR="00FF7EB7" w:rsidRPr="000923D3" w:rsidRDefault="00FF7EB7" w:rsidP="0004701C">
            <w:pPr>
              <w:pStyle w:val="a3"/>
              <w:rPr>
                <w:rFonts w:ascii="Times New Roman" w:hAnsi="Times New Roman"/>
                <w:color w:val="000000"/>
                <w:sz w:val="24"/>
                <w:szCs w:val="24"/>
              </w:rPr>
            </w:pPr>
            <w:proofErr w:type="gramStart"/>
            <w:r w:rsidRPr="000923D3">
              <w:rPr>
                <w:rFonts w:ascii="Times New Roman" w:hAnsi="Times New Roman"/>
                <w:color w:val="000000"/>
                <w:sz w:val="24"/>
                <w:szCs w:val="24"/>
              </w:rPr>
              <w:t>утверждении</w:t>
            </w:r>
            <w:proofErr w:type="gramEnd"/>
            <w:r w:rsidRPr="000923D3">
              <w:rPr>
                <w:rFonts w:ascii="Times New Roman" w:hAnsi="Times New Roman"/>
                <w:color w:val="000000"/>
                <w:sz w:val="24"/>
                <w:szCs w:val="24"/>
              </w:rPr>
              <w:t xml:space="preserve"> перечня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сведений конфиденциального характера»</w:t>
            </w:r>
          </w:p>
        </w:tc>
      </w:tr>
      <w:tr w:rsidR="00FF7EB7" w:rsidRPr="000923D3" w:rsidTr="0004701C">
        <w:trPr>
          <w:trHeight w:val="210"/>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3</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Сведения о частной жизни лица, составляющие его  личную или семейную тайну</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ст. 137 Уголовного кодекса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Российской Федерации</w:t>
            </w:r>
          </w:p>
        </w:tc>
      </w:tr>
      <w:tr w:rsidR="00FF7EB7" w:rsidRPr="000923D3" w:rsidTr="0004701C">
        <w:trPr>
          <w:trHeight w:val="352"/>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4</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Информация о гражданах (персональные данные: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сведения о фактах, событиях и обстоятельствах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жизни гражданина, позволяющие идентифицировать  его личность).</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ст. 3 Федерального закона от 27 июля 2006 года №152-ФЗ</w:t>
            </w:r>
            <w:proofErr w:type="gramStart"/>
            <w:r w:rsidRPr="000923D3">
              <w:rPr>
                <w:rFonts w:ascii="Times New Roman" w:hAnsi="Times New Roman"/>
                <w:color w:val="000000"/>
                <w:sz w:val="24"/>
                <w:szCs w:val="24"/>
              </w:rPr>
              <w:t>«О</w:t>
            </w:r>
            <w:proofErr w:type="gramEnd"/>
            <w:r w:rsidRPr="000923D3">
              <w:rPr>
                <w:rFonts w:ascii="Times New Roman" w:hAnsi="Times New Roman"/>
                <w:color w:val="000000"/>
                <w:sz w:val="24"/>
                <w:szCs w:val="24"/>
              </w:rPr>
              <w:t xml:space="preserve"> персональных данных»</w:t>
            </w:r>
          </w:p>
          <w:p w:rsidR="00FF7EB7" w:rsidRPr="000923D3" w:rsidRDefault="00FF7EB7" w:rsidP="0004701C">
            <w:pPr>
              <w:pStyle w:val="a3"/>
              <w:rPr>
                <w:rFonts w:ascii="Times New Roman" w:hAnsi="Times New Roman"/>
                <w:color w:val="000000"/>
                <w:sz w:val="24"/>
                <w:szCs w:val="24"/>
              </w:rPr>
            </w:pPr>
          </w:p>
        </w:tc>
      </w:tr>
      <w:tr w:rsidR="00FF7EB7" w:rsidRPr="000923D3" w:rsidTr="0004701C">
        <w:trPr>
          <w:trHeight w:val="506"/>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5</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Информация о работниках (персональные данные),  необходимая работодателю в связи с трудовыми  отношениями и касающаяся конкретного работника.</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ст. 85, 86 Трудового кодекса Российской Федерации</w:t>
            </w:r>
          </w:p>
          <w:p w:rsidR="00FF7EB7" w:rsidRPr="000923D3" w:rsidRDefault="00FF7EB7" w:rsidP="0004701C">
            <w:pPr>
              <w:pStyle w:val="a3"/>
              <w:rPr>
                <w:rFonts w:ascii="Times New Roman" w:hAnsi="Times New Roman"/>
                <w:color w:val="000000"/>
                <w:sz w:val="24"/>
                <w:szCs w:val="24"/>
              </w:rPr>
            </w:pPr>
          </w:p>
        </w:tc>
      </w:tr>
      <w:tr w:rsidR="00FF7EB7" w:rsidRPr="000923D3" w:rsidTr="0004701C">
        <w:trPr>
          <w:trHeight w:val="913"/>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6</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Сведения об абонентах и оказываемых им услугах связи,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ст. 53, 63 Федерального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закона от 7 июля 2003 года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№126-ФЗ «О связи»</w:t>
            </w:r>
          </w:p>
        </w:tc>
      </w:tr>
      <w:tr w:rsidR="00FF7EB7" w:rsidRPr="000923D3" w:rsidTr="0004701C">
        <w:trPr>
          <w:trHeight w:val="121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lastRenderedPageBreak/>
              <w:t xml:space="preserve">   7</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ст. 15 Федерального закона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от 17 июля 1999 года №176-ФЗ «О почтовой связи»</w:t>
            </w:r>
          </w:p>
        </w:tc>
      </w:tr>
      <w:tr w:rsidR="00FF7EB7" w:rsidRPr="000923D3" w:rsidTr="0004701C">
        <w:trPr>
          <w:trHeight w:val="506"/>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8</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Сведения, ставшие известными работникам органа записи актов гражданского состояния в связи с государственной регистрацией акта гражданского состояния.</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ст. 12 Федерального закона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от 15 ноября 1997 года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№143-Ф3 «Об актах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гражданского состояния»</w:t>
            </w:r>
          </w:p>
        </w:tc>
      </w:tr>
      <w:tr w:rsidR="00FF7EB7" w:rsidRPr="000923D3" w:rsidTr="0004701C">
        <w:trPr>
          <w:trHeight w:val="61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9</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Сведения личного характера, ставшие известными работником учреждений социального обслуживания при оказании социальных услуг.</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ст. 7, 11 Федерального закона от 2 августа 1995 года №122-ФЗ «О социальном  обслуживании граждан  пожилого возраста и инвалидов»</w:t>
            </w:r>
          </w:p>
        </w:tc>
      </w:tr>
      <w:tr w:rsidR="00FF7EB7" w:rsidRPr="000923D3" w:rsidTr="0004701C">
        <w:trPr>
          <w:trHeight w:val="4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10</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Сведения о доходах, об имуществе и обязательствах  имущественного характера муниципальных служащих.</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ст. 15 Федерального закона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от 2 марта 2007 года №25-ФЗ «О муниципальной службе  в Российской Федерации»</w:t>
            </w:r>
          </w:p>
        </w:tc>
      </w:tr>
      <w:tr w:rsidR="00FF7EB7" w:rsidRPr="000923D3" w:rsidTr="0004701C">
        <w:trPr>
          <w:trHeight w:val="4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11</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Сведения о населении, содержащиеся в переписных листах.</w:t>
            </w:r>
          </w:p>
          <w:p w:rsidR="00FF7EB7" w:rsidRPr="000923D3" w:rsidRDefault="00FF7EB7" w:rsidP="0004701C">
            <w:pPr>
              <w:pStyle w:val="a3"/>
              <w:rPr>
                <w:rFonts w:ascii="Times New Roman" w:hAnsi="Times New Roman"/>
                <w:color w:val="000000"/>
                <w:sz w:val="24"/>
                <w:szCs w:val="24"/>
              </w:rPr>
            </w:pP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ст. 8 Федерального закона от 25 января 2002 года №8-ФЗ «О Всероссийской переписи населения»</w:t>
            </w:r>
          </w:p>
        </w:tc>
      </w:tr>
      <w:tr w:rsidR="00FF7EB7" w:rsidRPr="000923D3" w:rsidTr="0004701C">
        <w:trPr>
          <w:trHeight w:val="4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12</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Сведения, содержащиеся в индивидуальных лицевых </w:t>
            </w:r>
          </w:p>
          <w:p w:rsidR="00FF7EB7" w:rsidRPr="000923D3" w:rsidRDefault="00FF7EB7" w:rsidP="0004701C">
            <w:pPr>
              <w:pStyle w:val="a3"/>
              <w:rPr>
                <w:rFonts w:ascii="Times New Roman" w:hAnsi="Times New Roman"/>
                <w:color w:val="000000"/>
                <w:sz w:val="24"/>
                <w:szCs w:val="24"/>
              </w:rPr>
            </w:pPr>
            <w:proofErr w:type="gramStart"/>
            <w:r w:rsidRPr="000923D3">
              <w:rPr>
                <w:rFonts w:ascii="Times New Roman" w:hAnsi="Times New Roman"/>
                <w:color w:val="000000"/>
                <w:sz w:val="24"/>
                <w:szCs w:val="24"/>
              </w:rPr>
              <w:t>счетах</w:t>
            </w:r>
            <w:proofErr w:type="gramEnd"/>
            <w:r w:rsidRPr="000923D3">
              <w:rPr>
                <w:rFonts w:ascii="Times New Roman" w:hAnsi="Times New Roman"/>
                <w:color w:val="000000"/>
                <w:sz w:val="24"/>
                <w:szCs w:val="24"/>
              </w:rPr>
              <w:t xml:space="preserve"> застрахованных лиц.</w:t>
            </w:r>
          </w:p>
          <w:p w:rsidR="00FF7EB7" w:rsidRPr="000923D3" w:rsidRDefault="00FF7EB7" w:rsidP="0004701C">
            <w:pPr>
              <w:pStyle w:val="a3"/>
              <w:rPr>
                <w:rFonts w:ascii="Times New Roman" w:hAnsi="Times New Roman"/>
                <w:color w:val="000000"/>
                <w:sz w:val="24"/>
                <w:szCs w:val="24"/>
              </w:rPr>
            </w:pP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ст. 17 Федерального закона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от 1 апреля 1996 года № 27-ФЗ «Об </w:t>
            </w:r>
            <w:proofErr w:type="gramStart"/>
            <w:r w:rsidRPr="000923D3">
              <w:rPr>
                <w:rFonts w:ascii="Times New Roman" w:hAnsi="Times New Roman"/>
                <w:color w:val="000000"/>
                <w:sz w:val="24"/>
                <w:szCs w:val="24"/>
              </w:rPr>
              <w:t>индивидуальном</w:t>
            </w:r>
            <w:proofErr w:type="gramEnd"/>
            <w:r w:rsidRPr="000923D3">
              <w:rPr>
                <w:rFonts w:ascii="Times New Roman" w:hAnsi="Times New Roman"/>
                <w:color w:val="000000"/>
                <w:sz w:val="24"/>
                <w:szCs w:val="24"/>
              </w:rPr>
              <w:t xml:space="preserve">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(персонифицированном) </w:t>
            </w:r>
          </w:p>
          <w:p w:rsidR="00FF7EB7" w:rsidRPr="000923D3" w:rsidRDefault="00FF7EB7" w:rsidP="0004701C">
            <w:pPr>
              <w:pStyle w:val="a3"/>
              <w:rPr>
                <w:rFonts w:ascii="Times New Roman" w:hAnsi="Times New Roman"/>
                <w:color w:val="000000"/>
                <w:sz w:val="24"/>
                <w:szCs w:val="24"/>
              </w:rPr>
            </w:pPr>
            <w:proofErr w:type="gramStart"/>
            <w:r w:rsidRPr="000923D3">
              <w:rPr>
                <w:rFonts w:ascii="Times New Roman" w:hAnsi="Times New Roman"/>
                <w:color w:val="000000"/>
                <w:sz w:val="24"/>
                <w:szCs w:val="24"/>
              </w:rPr>
              <w:t>учете</w:t>
            </w:r>
            <w:proofErr w:type="gramEnd"/>
            <w:r w:rsidRPr="000923D3">
              <w:rPr>
                <w:rFonts w:ascii="Times New Roman" w:hAnsi="Times New Roman"/>
                <w:color w:val="000000"/>
                <w:sz w:val="24"/>
                <w:szCs w:val="24"/>
              </w:rPr>
              <w:t xml:space="preserve"> в системе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обязательного пенсионного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страхования»</w:t>
            </w:r>
          </w:p>
        </w:tc>
      </w:tr>
      <w:tr w:rsidR="00FF7EB7" w:rsidRPr="000923D3" w:rsidTr="0004701C">
        <w:trPr>
          <w:trHeight w:val="4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13</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Сведения о страхователе, застрахованном  лице и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выгодоприобретателе, </w:t>
            </w:r>
            <w:proofErr w:type="gramStart"/>
            <w:r w:rsidRPr="000923D3">
              <w:rPr>
                <w:rFonts w:ascii="Times New Roman" w:hAnsi="Times New Roman"/>
                <w:color w:val="000000"/>
                <w:sz w:val="24"/>
                <w:szCs w:val="24"/>
              </w:rPr>
              <w:t>состоянии</w:t>
            </w:r>
            <w:proofErr w:type="gramEnd"/>
            <w:r w:rsidRPr="000923D3">
              <w:rPr>
                <w:rFonts w:ascii="Times New Roman" w:hAnsi="Times New Roman"/>
                <w:color w:val="000000"/>
                <w:sz w:val="24"/>
                <w:szCs w:val="24"/>
              </w:rPr>
              <w:t xml:space="preserve"> их здоровья, 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также об имущественном положении этих лиц.</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ст. 946 Гражданского кодекса Российской Федерации.</w:t>
            </w:r>
          </w:p>
        </w:tc>
      </w:tr>
      <w:tr w:rsidR="00FF7EB7" w:rsidRPr="000923D3" w:rsidTr="0004701C">
        <w:trPr>
          <w:trHeight w:val="4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14</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Любые сведения, связанные с оказанием адвокатом юридической помощи своему доверителю.</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ст. 8 Федерального закона от 31 мая 2002 года №63-Ф3 «Об адвокатской деятельности и адвокатуре в Российской Федерации»</w:t>
            </w:r>
          </w:p>
        </w:tc>
      </w:tr>
      <w:tr w:rsidR="00FF7EB7" w:rsidRPr="000923D3" w:rsidTr="0004701C">
        <w:trPr>
          <w:trHeight w:val="4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15</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Сведения о детях, оставшихся без попечения родителей, и гражданах, желающих принять детей на воспитание в свои семьи.</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ст. 8 Федерального закона от 16 апреля 2001 года № 44-ФЗ «О государственном банке данных о детях, оставшихся без попечения родителей»</w:t>
            </w:r>
          </w:p>
        </w:tc>
      </w:tr>
      <w:tr w:rsidR="00FF7EB7" w:rsidRPr="000923D3" w:rsidTr="0004701C">
        <w:trPr>
          <w:trHeight w:val="4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16</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Материалы, полученные при рассмотрении жалоб, до вынесения окончательного решения по ним, сведения о частной жизни заявителя и других лиц без их письменного согласия.</w:t>
            </w:r>
          </w:p>
          <w:p w:rsidR="00FF7EB7" w:rsidRPr="000923D3" w:rsidRDefault="00FF7EB7" w:rsidP="0004701C">
            <w:pPr>
              <w:pStyle w:val="a3"/>
              <w:rPr>
                <w:rFonts w:ascii="Times New Roman" w:hAnsi="Times New Roman"/>
                <w:color w:val="000000"/>
                <w:sz w:val="24"/>
                <w:szCs w:val="24"/>
              </w:rPr>
            </w:pP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ст. 28 Федерального закона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от 26 февраля 1997 года №1-ФКЗ «Об Уполномоченном по правам человека в Российской Федерации»</w:t>
            </w:r>
          </w:p>
        </w:tc>
      </w:tr>
      <w:tr w:rsidR="00FF7EB7" w:rsidRPr="000923D3" w:rsidTr="0004701C">
        <w:trPr>
          <w:trHeight w:val="4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17</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В распространяемых средствами массовой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информации:</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сообщениях и материалах сведения, </w:t>
            </w:r>
          </w:p>
          <w:p w:rsidR="00FF7EB7" w:rsidRPr="000923D3" w:rsidRDefault="00FF7EB7" w:rsidP="0004701C">
            <w:pPr>
              <w:pStyle w:val="a3"/>
              <w:rPr>
                <w:rFonts w:ascii="Times New Roman" w:hAnsi="Times New Roman"/>
                <w:color w:val="000000"/>
                <w:sz w:val="24"/>
                <w:szCs w:val="24"/>
              </w:rPr>
            </w:pPr>
            <w:proofErr w:type="gramStart"/>
            <w:r w:rsidRPr="000923D3">
              <w:rPr>
                <w:rFonts w:ascii="Times New Roman" w:hAnsi="Times New Roman"/>
                <w:color w:val="000000"/>
                <w:sz w:val="24"/>
                <w:szCs w:val="24"/>
              </w:rPr>
              <w:t>предоставленные</w:t>
            </w:r>
            <w:proofErr w:type="gramEnd"/>
            <w:r w:rsidRPr="000923D3">
              <w:rPr>
                <w:rFonts w:ascii="Times New Roman" w:hAnsi="Times New Roman"/>
                <w:color w:val="000000"/>
                <w:sz w:val="24"/>
                <w:szCs w:val="24"/>
              </w:rPr>
              <w:t xml:space="preserve"> гражданином с условием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сохранения их в тайне, за исключением случаев,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когда соответствующее требование поступило от суда в связи с находящимся в его производстве делом;</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lastRenderedPageBreak/>
              <w:t xml:space="preserve">-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совершившего административное правонарушение  или антиобщественное действие, без согласия самого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несовершеннолетнего и его законного представителя;</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сообщениях и материалах сведения, прямо или косвенно указывающие на личность несовершеннолетнего, признанного потерпевшим, без согласия самого несовершеннолетнего и (или) его законного представителя.</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lastRenderedPageBreak/>
              <w:t xml:space="preserve">ст. 41 Федерального закона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от 27 декабря 1991 года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№2124-1 «О средствах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массовой информации»</w:t>
            </w:r>
          </w:p>
        </w:tc>
      </w:tr>
      <w:tr w:rsidR="00FF7EB7" w:rsidRPr="000923D3" w:rsidTr="0004701C">
        <w:trPr>
          <w:trHeight w:val="4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lastRenderedPageBreak/>
              <w:t xml:space="preserve"> 18</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Сведения, содержащиеся в регистрах бухгалтерского учета, внутренней бухгалтерской отчетности организаций.</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ст. 10 Федерального закона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от 6 декабря 2011 года №402-Ф «О бухгалтерском учете»</w:t>
            </w:r>
          </w:p>
        </w:tc>
      </w:tr>
      <w:tr w:rsidR="00FF7EB7" w:rsidRPr="000923D3" w:rsidTr="0004701C">
        <w:trPr>
          <w:trHeight w:val="4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19</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Информация, составляющая служебные сведения (ДСП), связанные с исполнением функций при выполнении работ по видам деятельности в соответствии с действующим законодательством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Российской Федерации.</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Указ Президента РФ от 6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марта 1997 года № 188 «</w:t>
            </w:r>
            <w:proofErr w:type="gramStart"/>
            <w:r w:rsidRPr="000923D3">
              <w:rPr>
                <w:rFonts w:ascii="Times New Roman" w:hAnsi="Times New Roman"/>
                <w:color w:val="000000"/>
                <w:sz w:val="24"/>
                <w:szCs w:val="24"/>
              </w:rPr>
              <w:t>Об</w:t>
            </w:r>
            <w:proofErr w:type="gramEnd"/>
            <w:r w:rsidRPr="000923D3">
              <w:rPr>
                <w:rFonts w:ascii="Times New Roman" w:hAnsi="Times New Roman"/>
                <w:color w:val="000000"/>
                <w:sz w:val="24"/>
                <w:szCs w:val="24"/>
              </w:rPr>
              <w:t xml:space="preserve"> </w:t>
            </w:r>
          </w:p>
          <w:p w:rsidR="00FF7EB7" w:rsidRPr="000923D3" w:rsidRDefault="00FF7EB7" w:rsidP="0004701C">
            <w:pPr>
              <w:pStyle w:val="a3"/>
              <w:rPr>
                <w:rFonts w:ascii="Times New Roman" w:hAnsi="Times New Roman"/>
                <w:color w:val="000000"/>
                <w:sz w:val="24"/>
                <w:szCs w:val="24"/>
              </w:rPr>
            </w:pPr>
            <w:proofErr w:type="gramStart"/>
            <w:r w:rsidRPr="000923D3">
              <w:rPr>
                <w:rFonts w:ascii="Times New Roman" w:hAnsi="Times New Roman"/>
                <w:color w:val="000000"/>
                <w:sz w:val="24"/>
                <w:szCs w:val="24"/>
              </w:rPr>
              <w:t>утверждении</w:t>
            </w:r>
            <w:proofErr w:type="gramEnd"/>
            <w:r w:rsidRPr="000923D3">
              <w:rPr>
                <w:rFonts w:ascii="Times New Roman" w:hAnsi="Times New Roman"/>
                <w:color w:val="000000"/>
                <w:sz w:val="24"/>
                <w:szCs w:val="24"/>
              </w:rPr>
              <w:t xml:space="preserve"> перечня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сведений </w:t>
            </w:r>
            <w:proofErr w:type="gramStart"/>
            <w:r w:rsidRPr="000923D3">
              <w:rPr>
                <w:rFonts w:ascii="Times New Roman" w:hAnsi="Times New Roman"/>
                <w:color w:val="000000"/>
                <w:sz w:val="24"/>
                <w:szCs w:val="24"/>
              </w:rPr>
              <w:t>конфиденциального</w:t>
            </w:r>
            <w:proofErr w:type="gramEnd"/>
            <w:r w:rsidRPr="000923D3">
              <w:rPr>
                <w:rFonts w:ascii="Times New Roman" w:hAnsi="Times New Roman"/>
                <w:color w:val="000000"/>
                <w:sz w:val="24"/>
                <w:szCs w:val="24"/>
              </w:rPr>
              <w:t xml:space="preserve">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характера»</w:t>
            </w:r>
          </w:p>
        </w:tc>
      </w:tr>
      <w:tr w:rsidR="00FF7EB7" w:rsidRPr="000923D3" w:rsidTr="0004701C">
        <w:trPr>
          <w:trHeight w:val="45"/>
        </w:trPr>
        <w:tc>
          <w:tcPr>
            <w:tcW w:w="850"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 20</w:t>
            </w:r>
          </w:p>
        </w:tc>
        <w:tc>
          <w:tcPr>
            <w:tcW w:w="5528"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Информация, полученная в процессе сбора,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хранения, передачи и использования сведений, содержащихся в пенсионных счетах негосударственного пенсионного обеспечения, пенсионных счетах накопительной части трудовой пенсии, а также при выплате негосударственной пенсии накопительной частя трудовой пенсии, выплатах (переводе) выкупных сумм и выплатах правопреемникам.</w:t>
            </w:r>
          </w:p>
        </w:tc>
        <w:tc>
          <w:tcPr>
            <w:tcW w:w="3261" w:type="dxa"/>
          </w:tcPr>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ст. 15 Федерального закона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от 7 мая 1998 года № 75-Ф3 «О </w:t>
            </w:r>
            <w:proofErr w:type="gramStart"/>
            <w:r w:rsidRPr="000923D3">
              <w:rPr>
                <w:rFonts w:ascii="Times New Roman" w:hAnsi="Times New Roman"/>
                <w:color w:val="000000"/>
                <w:sz w:val="24"/>
                <w:szCs w:val="24"/>
              </w:rPr>
              <w:t>негосударственных</w:t>
            </w:r>
            <w:proofErr w:type="gramEnd"/>
            <w:r w:rsidRPr="000923D3">
              <w:rPr>
                <w:rFonts w:ascii="Times New Roman" w:hAnsi="Times New Roman"/>
                <w:color w:val="000000"/>
                <w:sz w:val="24"/>
                <w:szCs w:val="24"/>
              </w:rPr>
              <w:t xml:space="preserve"> </w:t>
            </w:r>
          </w:p>
          <w:p w:rsidR="00FF7EB7" w:rsidRPr="000923D3" w:rsidRDefault="00FF7EB7" w:rsidP="0004701C">
            <w:pPr>
              <w:pStyle w:val="a3"/>
              <w:rPr>
                <w:rFonts w:ascii="Times New Roman" w:hAnsi="Times New Roman"/>
                <w:color w:val="000000"/>
                <w:sz w:val="24"/>
                <w:szCs w:val="24"/>
              </w:rPr>
            </w:pPr>
            <w:r w:rsidRPr="000923D3">
              <w:rPr>
                <w:rFonts w:ascii="Times New Roman" w:hAnsi="Times New Roman"/>
                <w:color w:val="000000"/>
                <w:sz w:val="24"/>
                <w:szCs w:val="24"/>
              </w:rPr>
              <w:t xml:space="preserve">пенсионных </w:t>
            </w:r>
            <w:proofErr w:type="gramStart"/>
            <w:r w:rsidRPr="000923D3">
              <w:rPr>
                <w:rFonts w:ascii="Times New Roman" w:hAnsi="Times New Roman"/>
                <w:color w:val="000000"/>
                <w:sz w:val="24"/>
                <w:szCs w:val="24"/>
              </w:rPr>
              <w:t>фондах</w:t>
            </w:r>
            <w:proofErr w:type="gramEnd"/>
            <w:r w:rsidRPr="000923D3">
              <w:rPr>
                <w:rFonts w:ascii="Times New Roman" w:hAnsi="Times New Roman"/>
                <w:color w:val="000000"/>
                <w:sz w:val="24"/>
                <w:szCs w:val="24"/>
              </w:rPr>
              <w:t>»</w:t>
            </w:r>
          </w:p>
        </w:tc>
      </w:tr>
    </w:tbl>
    <w:p w:rsidR="00FF7EB7" w:rsidRPr="000923D3" w:rsidRDefault="00FF7EB7" w:rsidP="00FF7EB7">
      <w:pPr>
        <w:pStyle w:val="a3"/>
        <w:rPr>
          <w:rFonts w:ascii="Times New Roman" w:hAnsi="Times New Roman"/>
          <w:sz w:val="24"/>
          <w:szCs w:val="24"/>
        </w:rPr>
      </w:pPr>
    </w:p>
    <w:p w:rsidR="00FF7EB7" w:rsidRDefault="00FF7EB7" w:rsidP="00FF7EB7">
      <w:pPr>
        <w:pStyle w:val="a3"/>
        <w:rPr>
          <w:rFonts w:ascii="Times New Roman" w:hAnsi="Times New Roman"/>
          <w:sz w:val="24"/>
          <w:szCs w:val="24"/>
        </w:rPr>
      </w:pPr>
    </w:p>
    <w:p w:rsidR="00FF7EB7" w:rsidRDefault="00FF7EB7" w:rsidP="00FF7EB7">
      <w:pPr>
        <w:pStyle w:val="a3"/>
        <w:rPr>
          <w:rFonts w:ascii="Times New Roman" w:hAnsi="Times New Roman"/>
          <w:sz w:val="24"/>
          <w:szCs w:val="24"/>
        </w:rPr>
      </w:pPr>
    </w:p>
    <w:p w:rsidR="00FF7EB7" w:rsidRDefault="00FF7EB7" w:rsidP="00FF7EB7">
      <w:pPr>
        <w:pStyle w:val="a3"/>
        <w:rPr>
          <w:rFonts w:ascii="Times New Roman" w:hAnsi="Times New Roman"/>
          <w:sz w:val="24"/>
          <w:szCs w:val="24"/>
        </w:rPr>
      </w:pPr>
    </w:p>
    <w:p w:rsidR="00FF7EB7" w:rsidRDefault="00FF7EB7" w:rsidP="00FF7EB7">
      <w:pPr>
        <w:pStyle w:val="a3"/>
        <w:rPr>
          <w:rFonts w:ascii="Times New Roman" w:hAnsi="Times New Roman"/>
          <w:sz w:val="24"/>
          <w:szCs w:val="24"/>
        </w:rPr>
      </w:pPr>
    </w:p>
    <w:p w:rsidR="00FF7EB7" w:rsidRDefault="00FF7EB7" w:rsidP="00FF7EB7">
      <w:pPr>
        <w:pStyle w:val="a3"/>
        <w:rPr>
          <w:rFonts w:ascii="Times New Roman" w:hAnsi="Times New Roman"/>
          <w:sz w:val="24"/>
          <w:szCs w:val="24"/>
        </w:rPr>
      </w:pPr>
    </w:p>
    <w:p w:rsidR="00FF7EB7" w:rsidRDefault="00FF7EB7" w:rsidP="00FF7EB7">
      <w:pPr>
        <w:pStyle w:val="a3"/>
        <w:rPr>
          <w:rFonts w:ascii="Times New Roman" w:hAnsi="Times New Roman"/>
          <w:sz w:val="24"/>
          <w:szCs w:val="24"/>
        </w:rPr>
      </w:pPr>
    </w:p>
    <w:p w:rsidR="00FF7EB7" w:rsidRDefault="00FF7EB7" w:rsidP="00FF7EB7">
      <w:pPr>
        <w:pStyle w:val="a3"/>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210556" w:rsidRDefault="00210556" w:rsidP="00FF7EB7">
      <w:pPr>
        <w:pStyle w:val="a3"/>
        <w:ind w:left="4395"/>
        <w:jc w:val="center"/>
        <w:rPr>
          <w:rFonts w:ascii="Times New Roman" w:hAnsi="Times New Roman"/>
          <w:sz w:val="24"/>
          <w:szCs w:val="24"/>
        </w:rPr>
      </w:pPr>
    </w:p>
    <w:p w:rsidR="00FF7EB7" w:rsidRPr="000923D3" w:rsidRDefault="00FF7EB7" w:rsidP="00FF7EB7">
      <w:pPr>
        <w:pStyle w:val="a3"/>
        <w:ind w:left="4395"/>
        <w:jc w:val="center"/>
        <w:rPr>
          <w:rFonts w:ascii="Times New Roman" w:hAnsi="Times New Roman"/>
          <w:sz w:val="24"/>
          <w:szCs w:val="24"/>
        </w:rPr>
      </w:pPr>
      <w:r w:rsidRPr="000923D3">
        <w:rPr>
          <w:rFonts w:ascii="Times New Roman" w:hAnsi="Times New Roman"/>
          <w:sz w:val="24"/>
          <w:szCs w:val="24"/>
        </w:rPr>
        <w:lastRenderedPageBreak/>
        <w:t>Приложение № 2</w:t>
      </w:r>
    </w:p>
    <w:p w:rsidR="00FF7EB7" w:rsidRPr="000923D3" w:rsidRDefault="00FF7EB7" w:rsidP="00FF7EB7">
      <w:pPr>
        <w:pStyle w:val="a3"/>
        <w:ind w:left="4395"/>
        <w:jc w:val="both"/>
        <w:rPr>
          <w:rFonts w:ascii="Times New Roman" w:hAnsi="Times New Roman"/>
          <w:sz w:val="24"/>
          <w:szCs w:val="24"/>
        </w:rPr>
      </w:pPr>
      <w:r w:rsidRPr="000923D3">
        <w:rPr>
          <w:rFonts w:ascii="Times New Roman" w:hAnsi="Times New Roman"/>
          <w:sz w:val="24"/>
          <w:szCs w:val="24"/>
        </w:rPr>
        <w:t>к Положению о порядке организации и проведения</w:t>
      </w:r>
      <w:r>
        <w:rPr>
          <w:rFonts w:ascii="Times New Roman" w:hAnsi="Times New Roman"/>
          <w:sz w:val="24"/>
          <w:szCs w:val="24"/>
        </w:rPr>
        <w:t xml:space="preserve"> </w:t>
      </w:r>
      <w:r w:rsidRPr="000923D3">
        <w:rPr>
          <w:rFonts w:ascii="Times New Roman" w:hAnsi="Times New Roman"/>
          <w:sz w:val="24"/>
          <w:szCs w:val="24"/>
        </w:rPr>
        <w:t>работ по защите конфиденциальной информации в</w:t>
      </w:r>
      <w:r>
        <w:rPr>
          <w:rFonts w:ascii="Times New Roman" w:hAnsi="Times New Roman"/>
          <w:sz w:val="24"/>
          <w:szCs w:val="24"/>
        </w:rPr>
        <w:t xml:space="preserve"> </w:t>
      </w:r>
      <w:r w:rsidRPr="000923D3">
        <w:rPr>
          <w:rFonts w:ascii="Times New Roman" w:hAnsi="Times New Roman"/>
          <w:sz w:val="24"/>
          <w:szCs w:val="24"/>
        </w:rPr>
        <w:t>администрации  муниципального района</w:t>
      </w:r>
      <w:r>
        <w:rPr>
          <w:rFonts w:ascii="Times New Roman" w:hAnsi="Times New Roman"/>
          <w:sz w:val="24"/>
          <w:szCs w:val="24"/>
        </w:rPr>
        <w:t xml:space="preserve"> </w:t>
      </w:r>
      <w:r w:rsidRPr="000923D3">
        <w:rPr>
          <w:rFonts w:ascii="Times New Roman" w:hAnsi="Times New Roman"/>
          <w:sz w:val="24"/>
          <w:szCs w:val="24"/>
        </w:rPr>
        <w:t xml:space="preserve"> «Цунтинский район» Республики Дагестан и подведомственных ей организациях</w:t>
      </w:r>
    </w:p>
    <w:p w:rsidR="00FF7EB7" w:rsidRPr="00165E7B" w:rsidRDefault="00FF7EB7" w:rsidP="00FF7EB7">
      <w:pPr>
        <w:pStyle w:val="a3"/>
        <w:tabs>
          <w:tab w:val="left" w:pos="9923"/>
        </w:tabs>
        <w:ind w:left="567" w:right="-1"/>
        <w:jc w:val="both"/>
        <w:rPr>
          <w:sz w:val="28"/>
          <w:szCs w:val="28"/>
        </w:rPr>
      </w:pPr>
    </w:p>
    <w:p w:rsidR="00FF7EB7" w:rsidRPr="00165E7B" w:rsidRDefault="00FF7EB7" w:rsidP="00FF7EB7">
      <w:pPr>
        <w:pStyle w:val="a3"/>
        <w:tabs>
          <w:tab w:val="left" w:pos="9923"/>
        </w:tabs>
        <w:ind w:left="567" w:right="-1"/>
        <w:jc w:val="both"/>
        <w:rPr>
          <w:sz w:val="28"/>
          <w:szCs w:val="28"/>
        </w:rPr>
      </w:pPr>
    </w:p>
    <w:p w:rsidR="00FF7EB7" w:rsidRPr="000923D3" w:rsidRDefault="00FF7EB7" w:rsidP="00FF7EB7">
      <w:pPr>
        <w:pStyle w:val="a3"/>
        <w:tabs>
          <w:tab w:val="left" w:pos="9923"/>
        </w:tabs>
        <w:ind w:left="567" w:right="-1"/>
        <w:jc w:val="center"/>
        <w:rPr>
          <w:rFonts w:ascii="Times New Roman" w:hAnsi="Times New Roman"/>
          <w:sz w:val="24"/>
          <w:szCs w:val="24"/>
        </w:rPr>
      </w:pPr>
      <w:r w:rsidRPr="000923D3">
        <w:rPr>
          <w:rFonts w:ascii="Times New Roman" w:hAnsi="Times New Roman"/>
          <w:sz w:val="24"/>
          <w:szCs w:val="24"/>
        </w:rPr>
        <w:t>Обязательство о соблюдении требований обращения с защищаемой информацией</w:t>
      </w:r>
    </w:p>
    <w:p w:rsidR="00FF7EB7" w:rsidRPr="000923D3" w:rsidRDefault="00FF7EB7" w:rsidP="00FF7EB7">
      <w:pPr>
        <w:pStyle w:val="a3"/>
        <w:tabs>
          <w:tab w:val="left" w:pos="9923"/>
        </w:tabs>
        <w:ind w:left="567" w:right="-1"/>
        <w:jc w:val="both"/>
        <w:rPr>
          <w:rFonts w:ascii="Times New Roman" w:hAnsi="Times New Roman"/>
          <w:sz w:val="24"/>
          <w:szCs w:val="24"/>
        </w:rPr>
      </w:pPr>
      <w:r w:rsidRPr="000923D3">
        <w:rPr>
          <w:rFonts w:ascii="Times New Roman" w:hAnsi="Times New Roman"/>
          <w:sz w:val="24"/>
          <w:szCs w:val="24"/>
        </w:rPr>
        <w:t>________________________________________________________________</w:t>
      </w:r>
      <w:r>
        <w:rPr>
          <w:rFonts w:ascii="Times New Roman" w:hAnsi="Times New Roman"/>
          <w:sz w:val="24"/>
          <w:szCs w:val="24"/>
        </w:rPr>
        <w:t>____________</w:t>
      </w:r>
    </w:p>
    <w:p w:rsidR="00FF7EB7" w:rsidRPr="000923D3" w:rsidRDefault="00FF7EB7" w:rsidP="00FF7EB7">
      <w:pPr>
        <w:pStyle w:val="a3"/>
        <w:tabs>
          <w:tab w:val="left" w:pos="9923"/>
        </w:tabs>
        <w:ind w:left="567" w:right="-1"/>
        <w:jc w:val="center"/>
        <w:rPr>
          <w:rFonts w:ascii="Times New Roman" w:hAnsi="Times New Roman"/>
          <w:sz w:val="16"/>
          <w:szCs w:val="16"/>
        </w:rPr>
      </w:pPr>
      <w:r w:rsidRPr="000923D3">
        <w:rPr>
          <w:rFonts w:ascii="Times New Roman" w:hAnsi="Times New Roman"/>
          <w:sz w:val="16"/>
          <w:szCs w:val="16"/>
        </w:rPr>
        <w:t>наименование органа</w:t>
      </w:r>
    </w:p>
    <w:p w:rsidR="00FF7EB7" w:rsidRPr="000923D3" w:rsidRDefault="00FF7EB7" w:rsidP="00FF7EB7">
      <w:pPr>
        <w:pStyle w:val="a3"/>
        <w:tabs>
          <w:tab w:val="left" w:pos="9923"/>
        </w:tabs>
        <w:ind w:left="567" w:right="-1"/>
        <w:jc w:val="both"/>
        <w:rPr>
          <w:rFonts w:ascii="Times New Roman" w:hAnsi="Times New Roman"/>
          <w:sz w:val="24"/>
          <w:szCs w:val="24"/>
        </w:rPr>
      </w:pPr>
    </w:p>
    <w:p w:rsidR="00FF7EB7" w:rsidRPr="000923D3" w:rsidRDefault="00FF7EB7" w:rsidP="00FF7EB7">
      <w:pPr>
        <w:pStyle w:val="a3"/>
        <w:tabs>
          <w:tab w:val="left" w:pos="9923"/>
        </w:tabs>
        <w:ind w:left="567" w:right="-1"/>
        <w:jc w:val="both"/>
        <w:rPr>
          <w:rFonts w:ascii="Times New Roman" w:hAnsi="Times New Roman"/>
          <w:sz w:val="24"/>
          <w:szCs w:val="24"/>
        </w:rPr>
      </w:pPr>
      <w:r>
        <w:rPr>
          <w:rFonts w:ascii="Times New Roman" w:hAnsi="Times New Roman"/>
          <w:sz w:val="24"/>
          <w:szCs w:val="24"/>
        </w:rPr>
        <w:t>в</w:t>
      </w:r>
      <w:r w:rsidRPr="000923D3">
        <w:rPr>
          <w:rFonts w:ascii="Times New Roman" w:hAnsi="Times New Roman"/>
          <w:sz w:val="24"/>
          <w:szCs w:val="24"/>
        </w:rPr>
        <w:t xml:space="preserve"> лице руководителя _________________________________________</w:t>
      </w:r>
      <w:r>
        <w:rPr>
          <w:rFonts w:ascii="Times New Roman" w:hAnsi="Times New Roman"/>
          <w:sz w:val="24"/>
          <w:szCs w:val="24"/>
        </w:rPr>
        <w:t>__</w:t>
      </w:r>
      <w:r w:rsidRPr="000923D3">
        <w:rPr>
          <w:rFonts w:ascii="Times New Roman" w:hAnsi="Times New Roman"/>
          <w:sz w:val="24"/>
          <w:szCs w:val="24"/>
        </w:rPr>
        <w:t>_______________</w:t>
      </w:r>
    </w:p>
    <w:p w:rsidR="00FF7EB7" w:rsidRPr="000923D3" w:rsidRDefault="00FF7EB7" w:rsidP="00FF7EB7">
      <w:pPr>
        <w:pStyle w:val="a3"/>
        <w:tabs>
          <w:tab w:val="left" w:pos="9923"/>
        </w:tabs>
        <w:ind w:left="567" w:right="-1"/>
        <w:jc w:val="both"/>
        <w:rPr>
          <w:rFonts w:ascii="Times New Roman" w:hAnsi="Times New Roman"/>
          <w:sz w:val="16"/>
          <w:szCs w:val="16"/>
        </w:rPr>
      </w:pPr>
      <w:r w:rsidRPr="000923D3">
        <w:rPr>
          <w:rFonts w:ascii="Times New Roman" w:hAnsi="Times New Roman"/>
          <w:sz w:val="24"/>
          <w:szCs w:val="24"/>
        </w:rPr>
        <w:t xml:space="preserve">                                                                     </w:t>
      </w:r>
      <w:r>
        <w:rPr>
          <w:rFonts w:ascii="Times New Roman" w:hAnsi="Times New Roman"/>
          <w:sz w:val="24"/>
          <w:szCs w:val="24"/>
        </w:rPr>
        <w:t xml:space="preserve">        </w:t>
      </w:r>
      <w:r w:rsidRPr="000923D3">
        <w:rPr>
          <w:rFonts w:ascii="Times New Roman" w:hAnsi="Times New Roman"/>
          <w:sz w:val="24"/>
          <w:szCs w:val="24"/>
        </w:rPr>
        <w:t xml:space="preserve"> </w:t>
      </w:r>
      <w:r w:rsidRPr="000923D3">
        <w:rPr>
          <w:rFonts w:ascii="Times New Roman" w:hAnsi="Times New Roman"/>
          <w:sz w:val="16"/>
          <w:szCs w:val="16"/>
        </w:rPr>
        <w:t>(Ф.И.О.)</w:t>
      </w:r>
    </w:p>
    <w:p w:rsidR="00FF7EB7" w:rsidRPr="000923D3" w:rsidRDefault="00FF7EB7" w:rsidP="00FF7EB7">
      <w:pPr>
        <w:pStyle w:val="a3"/>
        <w:tabs>
          <w:tab w:val="left" w:pos="9923"/>
        </w:tabs>
        <w:ind w:left="567" w:right="-1"/>
        <w:jc w:val="both"/>
        <w:rPr>
          <w:rFonts w:ascii="Times New Roman" w:hAnsi="Times New Roman"/>
          <w:sz w:val="24"/>
          <w:szCs w:val="24"/>
        </w:rPr>
      </w:pPr>
      <w:r w:rsidRPr="000923D3">
        <w:rPr>
          <w:rFonts w:ascii="Times New Roman" w:hAnsi="Times New Roman"/>
          <w:sz w:val="24"/>
          <w:szCs w:val="24"/>
        </w:rPr>
        <w:t>с одной стороны, и ________________________________________________________</w:t>
      </w:r>
      <w:r>
        <w:rPr>
          <w:rFonts w:ascii="Times New Roman" w:hAnsi="Times New Roman"/>
          <w:sz w:val="24"/>
          <w:szCs w:val="24"/>
        </w:rPr>
        <w:t>_</w:t>
      </w:r>
      <w:r>
        <w:rPr>
          <w:rFonts w:ascii="Times New Roman" w:hAnsi="Times New Roman"/>
          <w:sz w:val="24"/>
          <w:szCs w:val="24"/>
        </w:rPr>
        <w:softHyphen/>
      </w:r>
      <w:r>
        <w:rPr>
          <w:rFonts w:ascii="Times New Roman" w:hAnsi="Times New Roman"/>
          <w:sz w:val="24"/>
          <w:szCs w:val="24"/>
        </w:rPr>
        <w:softHyphen/>
        <w:t>_</w:t>
      </w:r>
      <w:r w:rsidRPr="000923D3">
        <w:rPr>
          <w:rFonts w:ascii="Times New Roman" w:hAnsi="Times New Roman"/>
          <w:sz w:val="24"/>
          <w:szCs w:val="24"/>
        </w:rPr>
        <w:t>_</w:t>
      </w:r>
    </w:p>
    <w:p w:rsidR="00FF7EB7" w:rsidRPr="000923D3" w:rsidRDefault="00FF7EB7" w:rsidP="00FF7EB7">
      <w:pPr>
        <w:pStyle w:val="a3"/>
        <w:tabs>
          <w:tab w:val="left" w:pos="9923"/>
        </w:tabs>
        <w:ind w:left="567" w:right="-1"/>
        <w:jc w:val="center"/>
        <w:rPr>
          <w:rFonts w:ascii="Times New Roman" w:hAnsi="Times New Roman"/>
          <w:sz w:val="16"/>
          <w:szCs w:val="16"/>
        </w:rPr>
      </w:pPr>
      <w:r w:rsidRPr="000923D3">
        <w:rPr>
          <w:rFonts w:ascii="Times New Roman" w:hAnsi="Times New Roman"/>
          <w:sz w:val="16"/>
          <w:szCs w:val="16"/>
        </w:rPr>
        <w:t>(Ф.И.О., должность)</w:t>
      </w:r>
    </w:p>
    <w:p w:rsidR="00FF7EB7" w:rsidRPr="000923D3" w:rsidRDefault="00FF7EB7" w:rsidP="00FF7EB7">
      <w:pPr>
        <w:pStyle w:val="a3"/>
        <w:tabs>
          <w:tab w:val="left" w:pos="9923"/>
        </w:tabs>
        <w:ind w:left="567" w:right="-1"/>
        <w:jc w:val="both"/>
        <w:rPr>
          <w:rFonts w:ascii="Times New Roman" w:hAnsi="Times New Roman"/>
          <w:sz w:val="24"/>
          <w:szCs w:val="24"/>
        </w:rPr>
      </w:pPr>
      <w:r w:rsidRPr="000923D3">
        <w:rPr>
          <w:rFonts w:ascii="Times New Roman" w:hAnsi="Times New Roman"/>
          <w:sz w:val="24"/>
          <w:szCs w:val="24"/>
        </w:rPr>
        <w:t>с другой стороны, заключили настоящее соглашение о том, что</w:t>
      </w:r>
    </w:p>
    <w:p w:rsidR="00FF7EB7" w:rsidRPr="000923D3" w:rsidRDefault="00FF7EB7" w:rsidP="00FF7EB7">
      <w:pPr>
        <w:pStyle w:val="a3"/>
        <w:tabs>
          <w:tab w:val="left" w:pos="9923"/>
        </w:tabs>
        <w:ind w:left="567" w:right="-1"/>
        <w:jc w:val="both"/>
        <w:rPr>
          <w:rFonts w:ascii="Times New Roman" w:hAnsi="Times New Roman"/>
          <w:sz w:val="24"/>
          <w:szCs w:val="24"/>
        </w:rPr>
      </w:pPr>
      <w:r w:rsidRPr="000923D3">
        <w:rPr>
          <w:rFonts w:ascii="Times New Roman" w:hAnsi="Times New Roman"/>
          <w:sz w:val="24"/>
          <w:szCs w:val="24"/>
        </w:rPr>
        <w:t>__________________________________________________________</w:t>
      </w:r>
      <w:r>
        <w:rPr>
          <w:rFonts w:ascii="Times New Roman" w:hAnsi="Times New Roman"/>
          <w:sz w:val="24"/>
          <w:szCs w:val="24"/>
        </w:rPr>
        <w:t>_____________</w:t>
      </w:r>
      <w:r w:rsidRPr="000923D3">
        <w:rPr>
          <w:rFonts w:ascii="Times New Roman" w:hAnsi="Times New Roman"/>
          <w:sz w:val="24"/>
          <w:szCs w:val="24"/>
        </w:rPr>
        <w:t>_____</w:t>
      </w:r>
    </w:p>
    <w:p w:rsidR="00FF7EB7" w:rsidRPr="000923D3" w:rsidRDefault="00FF7EB7" w:rsidP="00FF7EB7">
      <w:pPr>
        <w:pStyle w:val="a3"/>
        <w:tabs>
          <w:tab w:val="left" w:pos="9923"/>
        </w:tabs>
        <w:ind w:left="567" w:right="-1"/>
        <w:jc w:val="center"/>
        <w:rPr>
          <w:rFonts w:ascii="Times New Roman" w:hAnsi="Times New Roman"/>
          <w:sz w:val="16"/>
          <w:szCs w:val="16"/>
        </w:rPr>
      </w:pPr>
      <w:r w:rsidRPr="000923D3">
        <w:rPr>
          <w:rFonts w:ascii="Times New Roman" w:hAnsi="Times New Roman"/>
          <w:sz w:val="16"/>
          <w:szCs w:val="16"/>
        </w:rPr>
        <w:t>(Ф.И.О., должность)</w:t>
      </w:r>
    </w:p>
    <w:p w:rsidR="00FF7EB7" w:rsidRPr="000923D3" w:rsidRDefault="00FF7EB7" w:rsidP="00FF7EB7">
      <w:pPr>
        <w:pStyle w:val="a3"/>
        <w:tabs>
          <w:tab w:val="left" w:pos="9923"/>
        </w:tabs>
        <w:ind w:left="567" w:right="-1"/>
        <w:jc w:val="both"/>
        <w:rPr>
          <w:rFonts w:ascii="Times New Roman" w:hAnsi="Times New Roman"/>
          <w:sz w:val="24"/>
          <w:szCs w:val="24"/>
        </w:rPr>
      </w:pPr>
      <w:r w:rsidRPr="000923D3">
        <w:rPr>
          <w:rFonts w:ascii="Times New Roman" w:hAnsi="Times New Roman"/>
          <w:sz w:val="24"/>
          <w:szCs w:val="24"/>
        </w:rPr>
        <w:t>будет предоставлен доступ к конфиденциальным и другим защищаемым сведениям, необходимым ему для выполнения своих функциональных обязанностей (согласно занимаемой должности)</w:t>
      </w:r>
      <w:proofErr w:type="gramStart"/>
      <w:r w:rsidRPr="000923D3">
        <w:rPr>
          <w:rFonts w:ascii="Times New Roman" w:hAnsi="Times New Roman"/>
          <w:sz w:val="24"/>
          <w:szCs w:val="24"/>
        </w:rPr>
        <w:t>.</w:t>
      </w:r>
      <w:proofErr w:type="gramEnd"/>
      <w:r w:rsidRPr="000923D3">
        <w:rPr>
          <w:rFonts w:ascii="Times New Roman" w:hAnsi="Times New Roman"/>
          <w:sz w:val="24"/>
          <w:szCs w:val="24"/>
        </w:rPr>
        <w:t xml:space="preserve"> _____</w:t>
      </w:r>
      <w:r>
        <w:rPr>
          <w:rFonts w:ascii="Times New Roman" w:hAnsi="Times New Roman"/>
          <w:sz w:val="24"/>
          <w:szCs w:val="24"/>
        </w:rPr>
        <w:t>_______________________</w:t>
      </w:r>
      <w:r w:rsidRPr="000923D3">
        <w:rPr>
          <w:rFonts w:ascii="Times New Roman" w:hAnsi="Times New Roman"/>
          <w:sz w:val="24"/>
          <w:szCs w:val="24"/>
        </w:rPr>
        <w:t>__________________</w:t>
      </w:r>
      <w:proofErr w:type="gramStart"/>
      <w:r w:rsidRPr="000923D3">
        <w:rPr>
          <w:rFonts w:ascii="Times New Roman" w:hAnsi="Times New Roman"/>
          <w:sz w:val="24"/>
          <w:szCs w:val="24"/>
        </w:rPr>
        <w:t>о</w:t>
      </w:r>
      <w:proofErr w:type="gramEnd"/>
      <w:r w:rsidRPr="000923D3">
        <w:rPr>
          <w:rFonts w:ascii="Times New Roman" w:hAnsi="Times New Roman"/>
          <w:sz w:val="24"/>
          <w:szCs w:val="24"/>
        </w:rPr>
        <w:t>бязуется:</w:t>
      </w:r>
    </w:p>
    <w:p w:rsidR="00FF7EB7" w:rsidRPr="000923D3" w:rsidRDefault="00FF7EB7" w:rsidP="00FF7EB7">
      <w:pPr>
        <w:pStyle w:val="a3"/>
        <w:tabs>
          <w:tab w:val="left" w:pos="9923"/>
        </w:tabs>
        <w:ind w:left="567" w:right="-1"/>
        <w:jc w:val="both"/>
        <w:rPr>
          <w:rFonts w:ascii="Times New Roman" w:hAnsi="Times New Roman"/>
          <w:sz w:val="16"/>
          <w:szCs w:val="16"/>
        </w:rPr>
      </w:pPr>
      <w:r w:rsidRPr="000923D3">
        <w:rPr>
          <w:rFonts w:ascii="Times New Roman" w:hAnsi="Times New Roman"/>
          <w:sz w:val="16"/>
          <w:szCs w:val="16"/>
        </w:rPr>
        <w:t xml:space="preserve">                                                                </w:t>
      </w:r>
      <w:r>
        <w:rPr>
          <w:rFonts w:ascii="Times New Roman" w:hAnsi="Times New Roman"/>
          <w:sz w:val="16"/>
          <w:szCs w:val="16"/>
        </w:rPr>
        <w:t xml:space="preserve">                                      </w:t>
      </w:r>
      <w:r w:rsidRPr="000923D3">
        <w:rPr>
          <w:rFonts w:ascii="Times New Roman" w:hAnsi="Times New Roman"/>
          <w:sz w:val="16"/>
          <w:szCs w:val="16"/>
        </w:rPr>
        <w:t xml:space="preserve">  (Ф.И.О., должность)</w:t>
      </w:r>
    </w:p>
    <w:p w:rsidR="00FF7EB7" w:rsidRPr="000923D3" w:rsidRDefault="00FF7EB7" w:rsidP="00FF7EB7">
      <w:pPr>
        <w:pStyle w:val="a3"/>
        <w:tabs>
          <w:tab w:val="left" w:pos="9923"/>
        </w:tabs>
        <w:ind w:left="567" w:right="-1"/>
        <w:jc w:val="both"/>
        <w:rPr>
          <w:rFonts w:ascii="Times New Roman" w:hAnsi="Times New Roman"/>
          <w:sz w:val="16"/>
          <w:szCs w:val="16"/>
        </w:rPr>
      </w:pPr>
    </w:p>
    <w:p w:rsidR="00FF7EB7" w:rsidRPr="000923D3" w:rsidRDefault="00FF7EB7" w:rsidP="00FF7EB7">
      <w:pPr>
        <w:pStyle w:val="a3"/>
        <w:tabs>
          <w:tab w:val="left" w:pos="9923"/>
        </w:tabs>
        <w:ind w:left="567" w:right="-1"/>
        <w:jc w:val="both"/>
        <w:rPr>
          <w:rFonts w:ascii="Times New Roman" w:hAnsi="Times New Roman"/>
          <w:sz w:val="24"/>
          <w:szCs w:val="24"/>
        </w:rPr>
      </w:pPr>
      <w:r w:rsidRPr="000923D3">
        <w:rPr>
          <w:rFonts w:ascii="Times New Roman" w:hAnsi="Times New Roman"/>
          <w:sz w:val="24"/>
          <w:szCs w:val="24"/>
        </w:rPr>
        <w:t>1. Принимать меры по сохранности сведений конфиденциального характера, ставших ему известными в связи с выполнением им своих служебных обязанностей (хранить служебную тайну).</w:t>
      </w:r>
    </w:p>
    <w:p w:rsidR="00FF7EB7" w:rsidRPr="000923D3" w:rsidRDefault="00FF7EB7" w:rsidP="00FF7EB7">
      <w:pPr>
        <w:pStyle w:val="a3"/>
        <w:tabs>
          <w:tab w:val="left" w:pos="9923"/>
        </w:tabs>
        <w:ind w:left="567" w:right="-1"/>
        <w:jc w:val="both"/>
        <w:rPr>
          <w:rFonts w:ascii="Times New Roman" w:hAnsi="Times New Roman"/>
          <w:sz w:val="24"/>
          <w:szCs w:val="24"/>
        </w:rPr>
      </w:pPr>
      <w:r w:rsidRPr="000923D3">
        <w:rPr>
          <w:rFonts w:ascii="Times New Roman" w:hAnsi="Times New Roman"/>
          <w:sz w:val="24"/>
          <w:szCs w:val="24"/>
        </w:rPr>
        <w:t>2.</w:t>
      </w:r>
      <w:r>
        <w:rPr>
          <w:rFonts w:ascii="Times New Roman" w:hAnsi="Times New Roman"/>
          <w:sz w:val="24"/>
          <w:szCs w:val="24"/>
        </w:rPr>
        <w:t xml:space="preserve"> </w:t>
      </w:r>
      <w:r w:rsidRPr="000923D3">
        <w:rPr>
          <w:rFonts w:ascii="Times New Roman" w:hAnsi="Times New Roman"/>
          <w:sz w:val="24"/>
          <w:szCs w:val="24"/>
        </w:rPr>
        <w:t>Во время работы в ___________</w:t>
      </w:r>
      <w:r>
        <w:rPr>
          <w:rFonts w:ascii="Times New Roman" w:hAnsi="Times New Roman"/>
          <w:sz w:val="24"/>
          <w:szCs w:val="24"/>
        </w:rPr>
        <w:t>__</w:t>
      </w:r>
      <w:r w:rsidRPr="000923D3">
        <w:rPr>
          <w:rFonts w:ascii="Times New Roman" w:hAnsi="Times New Roman"/>
          <w:sz w:val="24"/>
          <w:szCs w:val="24"/>
        </w:rPr>
        <w:t>_____________________________________________</w:t>
      </w:r>
    </w:p>
    <w:p w:rsidR="00FF7EB7" w:rsidRPr="0034556C" w:rsidRDefault="00FF7EB7" w:rsidP="00FF7EB7">
      <w:pPr>
        <w:pStyle w:val="a3"/>
        <w:tabs>
          <w:tab w:val="left" w:pos="9923"/>
        </w:tabs>
        <w:ind w:left="567" w:right="-1"/>
        <w:jc w:val="both"/>
        <w:rPr>
          <w:rFonts w:ascii="Times New Roman" w:hAnsi="Times New Roman"/>
          <w:sz w:val="16"/>
          <w:szCs w:val="16"/>
        </w:rPr>
      </w:pPr>
      <w:r w:rsidRPr="000923D3">
        <w:rPr>
          <w:rFonts w:ascii="Times New Roman" w:hAnsi="Times New Roman"/>
          <w:sz w:val="24"/>
          <w:szCs w:val="24"/>
        </w:rPr>
        <w:t xml:space="preserve">                                             </w:t>
      </w:r>
      <w:r>
        <w:rPr>
          <w:rFonts w:ascii="Times New Roman" w:hAnsi="Times New Roman"/>
          <w:sz w:val="24"/>
          <w:szCs w:val="24"/>
        </w:rPr>
        <w:t xml:space="preserve">              </w:t>
      </w:r>
      <w:r w:rsidRPr="000923D3">
        <w:rPr>
          <w:rFonts w:ascii="Times New Roman" w:hAnsi="Times New Roman"/>
          <w:sz w:val="24"/>
          <w:szCs w:val="24"/>
        </w:rPr>
        <w:t xml:space="preserve">  </w:t>
      </w:r>
      <w:r>
        <w:rPr>
          <w:rFonts w:ascii="Times New Roman" w:hAnsi="Times New Roman"/>
          <w:sz w:val="24"/>
          <w:szCs w:val="24"/>
        </w:rPr>
        <w:t xml:space="preserve">  </w:t>
      </w:r>
      <w:r w:rsidRPr="000923D3">
        <w:rPr>
          <w:rFonts w:ascii="Times New Roman" w:hAnsi="Times New Roman"/>
          <w:sz w:val="24"/>
          <w:szCs w:val="24"/>
        </w:rPr>
        <w:t xml:space="preserve"> </w:t>
      </w:r>
      <w:r w:rsidRPr="0034556C">
        <w:rPr>
          <w:rFonts w:ascii="Times New Roman" w:hAnsi="Times New Roman"/>
          <w:sz w:val="16"/>
          <w:szCs w:val="16"/>
        </w:rPr>
        <w:t>(орган местного самоуправления, учреждение)</w:t>
      </w:r>
    </w:p>
    <w:p w:rsidR="00FF7EB7" w:rsidRPr="000923D3" w:rsidRDefault="00FF7EB7" w:rsidP="00FF7EB7">
      <w:pPr>
        <w:pStyle w:val="a3"/>
        <w:tabs>
          <w:tab w:val="left" w:pos="9923"/>
        </w:tabs>
        <w:ind w:left="567" w:right="-1"/>
        <w:jc w:val="both"/>
        <w:rPr>
          <w:rFonts w:ascii="Times New Roman" w:hAnsi="Times New Roman"/>
          <w:sz w:val="24"/>
          <w:szCs w:val="24"/>
        </w:rPr>
      </w:pPr>
      <w:r w:rsidRPr="000923D3">
        <w:rPr>
          <w:rFonts w:ascii="Times New Roman" w:hAnsi="Times New Roman"/>
          <w:sz w:val="24"/>
          <w:szCs w:val="24"/>
        </w:rPr>
        <w:t>и в течение 3-х лет после увольнения не раскрывать (не передавать) третьим лицам, в том числе другим сотрудникам структурных подразделений, ставшие ему известными конфиденциальные сведения, за исключением случаев, когда это вызвано служебной необходимостью, соблюдая при этом установленные требования и правила.</w:t>
      </w:r>
    </w:p>
    <w:p w:rsidR="00FF7EB7" w:rsidRPr="000923D3" w:rsidRDefault="00FF7EB7" w:rsidP="00FF7EB7">
      <w:pPr>
        <w:pStyle w:val="a3"/>
        <w:tabs>
          <w:tab w:val="left" w:pos="9923"/>
        </w:tabs>
        <w:ind w:left="567" w:right="-1"/>
        <w:jc w:val="both"/>
        <w:rPr>
          <w:rFonts w:ascii="Times New Roman" w:hAnsi="Times New Roman"/>
          <w:sz w:val="24"/>
          <w:szCs w:val="24"/>
        </w:rPr>
      </w:pPr>
      <w:r w:rsidRPr="000923D3">
        <w:rPr>
          <w:rFonts w:ascii="Times New Roman" w:hAnsi="Times New Roman"/>
          <w:sz w:val="24"/>
          <w:szCs w:val="24"/>
        </w:rPr>
        <w:t>3. Не использовать ставшие ему известными или разработанные им конфиденциальные сведения иначе, как в интересах _______________</w:t>
      </w:r>
      <w:r>
        <w:rPr>
          <w:rFonts w:ascii="Times New Roman" w:hAnsi="Times New Roman"/>
          <w:sz w:val="24"/>
          <w:szCs w:val="24"/>
        </w:rPr>
        <w:t>______</w:t>
      </w:r>
      <w:r w:rsidRPr="000923D3">
        <w:rPr>
          <w:rFonts w:ascii="Times New Roman" w:hAnsi="Times New Roman"/>
          <w:sz w:val="24"/>
          <w:szCs w:val="24"/>
        </w:rPr>
        <w:t>____________________________</w:t>
      </w:r>
      <w:r>
        <w:rPr>
          <w:rFonts w:ascii="Times New Roman" w:hAnsi="Times New Roman"/>
          <w:sz w:val="24"/>
          <w:szCs w:val="24"/>
        </w:rPr>
        <w:t xml:space="preserve"> </w:t>
      </w:r>
    </w:p>
    <w:p w:rsidR="00FF7EB7" w:rsidRPr="0034556C" w:rsidRDefault="00FF7EB7" w:rsidP="00FF7EB7">
      <w:pPr>
        <w:pStyle w:val="a3"/>
        <w:tabs>
          <w:tab w:val="left" w:pos="9923"/>
        </w:tabs>
        <w:ind w:left="567" w:right="-1"/>
        <w:jc w:val="both"/>
        <w:rPr>
          <w:rFonts w:ascii="Times New Roman" w:hAnsi="Times New Roman"/>
          <w:sz w:val="16"/>
          <w:szCs w:val="16"/>
        </w:rPr>
      </w:pPr>
      <w:r w:rsidRPr="0034556C">
        <w:rPr>
          <w:rFonts w:ascii="Times New Roman" w:hAnsi="Times New Roman"/>
          <w:sz w:val="16"/>
          <w:szCs w:val="16"/>
        </w:rPr>
        <w:t xml:space="preserve">                                              </w:t>
      </w:r>
      <w:r>
        <w:rPr>
          <w:rFonts w:ascii="Times New Roman" w:hAnsi="Times New Roman"/>
          <w:sz w:val="16"/>
          <w:szCs w:val="16"/>
        </w:rPr>
        <w:t xml:space="preserve">                                                                    </w:t>
      </w:r>
      <w:r w:rsidRPr="0034556C">
        <w:rPr>
          <w:rFonts w:ascii="Times New Roman" w:hAnsi="Times New Roman"/>
          <w:sz w:val="16"/>
          <w:szCs w:val="16"/>
        </w:rPr>
        <w:t xml:space="preserve"> (орган местного самоуправления, учреждение)</w:t>
      </w:r>
    </w:p>
    <w:p w:rsidR="00FF7EB7" w:rsidRPr="000923D3" w:rsidRDefault="00FF7EB7" w:rsidP="00FF7EB7">
      <w:pPr>
        <w:pStyle w:val="a3"/>
        <w:tabs>
          <w:tab w:val="left" w:pos="9923"/>
        </w:tabs>
        <w:ind w:left="567" w:right="-1"/>
        <w:jc w:val="both"/>
        <w:rPr>
          <w:rFonts w:ascii="Times New Roman" w:hAnsi="Times New Roman"/>
          <w:sz w:val="24"/>
          <w:szCs w:val="24"/>
        </w:rPr>
      </w:pPr>
      <w:r w:rsidRPr="000923D3">
        <w:rPr>
          <w:rFonts w:ascii="Times New Roman" w:hAnsi="Times New Roman"/>
          <w:sz w:val="24"/>
          <w:szCs w:val="24"/>
        </w:rPr>
        <w:t>4.</w:t>
      </w:r>
      <w:r>
        <w:rPr>
          <w:rFonts w:ascii="Times New Roman" w:hAnsi="Times New Roman"/>
          <w:sz w:val="24"/>
          <w:szCs w:val="24"/>
        </w:rPr>
        <w:t xml:space="preserve"> </w:t>
      </w:r>
      <w:r w:rsidRPr="000923D3">
        <w:rPr>
          <w:rFonts w:ascii="Times New Roman" w:hAnsi="Times New Roman"/>
          <w:sz w:val="24"/>
          <w:szCs w:val="24"/>
        </w:rPr>
        <w:t>Соблюдать указанные в Положении по защите конфиденциальной информации требования и правила обеспечения информационной безопасности ________________________________________________________________</w:t>
      </w:r>
      <w:r>
        <w:rPr>
          <w:rFonts w:ascii="Times New Roman" w:hAnsi="Times New Roman"/>
          <w:sz w:val="24"/>
          <w:szCs w:val="24"/>
        </w:rPr>
        <w:t>____________</w:t>
      </w:r>
    </w:p>
    <w:p w:rsidR="00FF7EB7" w:rsidRPr="0034556C" w:rsidRDefault="00FF7EB7" w:rsidP="00FF7EB7">
      <w:pPr>
        <w:pStyle w:val="a3"/>
        <w:tabs>
          <w:tab w:val="left" w:pos="9923"/>
        </w:tabs>
        <w:ind w:left="567" w:right="-1"/>
        <w:jc w:val="both"/>
        <w:rPr>
          <w:rFonts w:ascii="Times New Roman" w:hAnsi="Times New Roman"/>
          <w:sz w:val="16"/>
          <w:szCs w:val="16"/>
        </w:rPr>
      </w:pPr>
      <w:r w:rsidRPr="000923D3">
        <w:rPr>
          <w:rFonts w:ascii="Times New Roman" w:hAnsi="Times New Roman"/>
          <w:sz w:val="24"/>
          <w:szCs w:val="24"/>
        </w:rPr>
        <w:t xml:space="preserve">                                      </w:t>
      </w:r>
      <w:r w:rsidRPr="0034556C">
        <w:rPr>
          <w:rFonts w:ascii="Times New Roman" w:hAnsi="Times New Roman"/>
          <w:sz w:val="16"/>
          <w:szCs w:val="16"/>
        </w:rPr>
        <w:t>(орган местного самоуправления, учреждение)</w:t>
      </w:r>
    </w:p>
    <w:p w:rsidR="00FF7EB7" w:rsidRPr="000923D3" w:rsidRDefault="00FF7EB7" w:rsidP="00FF7EB7">
      <w:pPr>
        <w:pStyle w:val="a3"/>
        <w:tabs>
          <w:tab w:val="left" w:pos="9923"/>
        </w:tabs>
        <w:ind w:left="567" w:right="-1"/>
        <w:jc w:val="both"/>
        <w:rPr>
          <w:rFonts w:ascii="Times New Roman" w:hAnsi="Times New Roman"/>
          <w:sz w:val="24"/>
          <w:szCs w:val="24"/>
        </w:rPr>
      </w:pPr>
      <w:r>
        <w:rPr>
          <w:rFonts w:ascii="Times New Roman" w:hAnsi="Times New Roman"/>
          <w:sz w:val="24"/>
          <w:szCs w:val="24"/>
        </w:rPr>
        <w:t xml:space="preserve">     </w:t>
      </w:r>
      <w:r w:rsidRPr="000923D3">
        <w:rPr>
          <w:rFonts w:ascii="Times New Roman" w:hAnsi="Times New Roman"/>
          <w:sz w:val="24"/>
          <w:szCs w:val="24"/>
        </w:rPr>
        <w:t>5. В случае прекращения работы в</w:t>
      </w:r>
      <w:r>
        <w:rPr>
          <w:rFonts w:ascii="Times New Roman" w:hAnsi="Times New Roman"/>
          <w:sz w:val="24"/>
          <w:szCs w:val="24"/>
        </w:rPr>
        <w:t xml:space="preserve"> </w:t>
      </w:r>
      <w:r w:rsidRPr="000923D3">
        <w:rPr>
          <w:rFonts w:ascii="Times New Roman" w:hAnsi="Times New Roman"/>
          <w:sz w:val="24"/>
          <w:szCs w:val="24"/>
        </w:rPr>
        <w:t>___________________________________________</w:t>
      </w:r>
      <w:r>
        <w:rPr>
          <w:rFonts w:ascii="Times New Roman" w:hAnsi="Times New Roman"/>
          <w:sz w:val="24"/>
          <w:szCs w:val="24"/>
        </w:rPr>
        <w:t xml:space="preserve">__ </w:t>
      </w:r>
    </w:p>
    <w:p w:rsidR="00FF7EB7" w:rsidRPr="0034556C" w:rsidRDefault="00FF7EB7" w:rsidP="00FF7EB7">
      <w:pPr>
        <w:pStyle w:val="a3"/>
        <w:tabs>
          <w:tab w:val="left" w:pos="9923"/>
        </w:tabs>
        <w:ind w:left="567" w:right="-1"/>
        <w:jc w:val="both"/>
        <w:rPr>
          <w:rFonts w:ascii="Times New Roman" w:hAnsi="Times New Roman"/>
          <w:sz w:val="16"/>
          <w:szCs w:val="16"/>
        </w:rPr>
      </w:pPr>
      <w:r w:rsidRPr="000923D3">
        <w:rPr>
          <w:rFonts w:ascii="Times New Roman" w:hAnsi="Times New Roman"/>
          <w:sz w:val="24"/>
          <w:szCs w:val="24"/>
        </w:rPr>
        <w:t xml:space="preserve">                                             </w:t>
      </w:r>
      <w:r>
        <w:rPr>
          <w:rFonts w:ascii="Times New Roman" w:hAnsi="Times New Roman"/>
          <w:sz w:val="24"/>
          <w:szCs w:val="24"/>
        </w:rPr>
        <w:t xml:space="preserve">                       </w:t>
      </w:r>
      <w:r w:rsidRPr="000923D3">
        <w:rPr>
          <w:rFonts w:ascii="Times New Roman" w:hAnsi="Times New Roman"/>
          <w:sz w:val="24"/>
          <w:szCs w:val="24"/>
        </w:rPr>
        <w:t xml:space="preserve">   </w:t>
      </w:r>
      <w:r w:rsidRPr="0034556C">
        <w:rPr>
          <w:rFonts w:ascii="Times New Roman" w:hAnsi="Times New Roman"/>
          <w:sz w:val="16"/>
          <w:szCs w:val="16"/>
        </w:rPr>
        <w:t>(орган местного самоуправления, учреждение)</w:t>
      </w:r>
    </w:p>
    <w:p w:rsidR="00FF7EB7" w:rsidRPr="000923D3" w:rsidRDefault="00FF7EB7" w:rsidP="00FF7EB7">
      <w:pPr>
        <w:pStyle w:val="a3"/>
        <w:tabs>
          <w:tab w:val="left" w:pos="9923"/>
        </w:tabs>
        <w:ind w:left="567" w:right="-1"/>
        <w:jc w:val="both"/>
        <w:rPr>
          <w:rFonts w:ascii="Times New Roman" w:hAnsi="Times New Roman"/>
          <w:sz w:val="24"/>
          <w:szCs w:val="24"/>
        </w:rPr>
      </w:pPr>
      <w:r w:rsidRPr="000923D3">
        <w:rPr>
          <w:rFonts w:ascii="Times New Roman" w:hAnsi="Times New Roman"/>
          <w:sz w:val="24"/>
          <w:szCs w:val="24"/>
        </w:rPr>
        <w:t>сразу же сдать все документы и другие материалы, содержание которых отнесено к конфиденциальной и иной защищаемой информации.</w:t>
      </w:r>
    </w:p>
    <w:p w:rsidR="00FF7EB7" w:rsidRPr="000923D3" w:rsidRDefault="00FF7EB7" w:rsidP="00FF7EB7">
      <w:pPr>
        <w:pStyle w:val="a3"/>
        <w:tabs>
          <w:tab w:val="left" w:pos="9923"/>
        </w:tabs>
        <w:ind w:left="567" w:right="-1"/>
        <w:jc w:val="both"/>
        <w:rPr>
          <w:rFonts w:ascii="Times New Roman" w:hAnsi="Times New Roman"/>
          <w:sz w:val="24"/>
          <w:szCs w:val="24"/>
        </w:rPr>
      </w:pPr>
      <w:r>
        <w:rPr>
          <w:rFonts w:ascii="Times New Roman" w:hAnsi="Times New Roman"/>
          <w:sz w:val="24"/>
          <w:szCs w:val="24"/>
        </w:rPr>
        <w:t xml:space="preserve">     </w:t>
      </w:r>
      <w:r w:rsidRPr="000923D3">
        <w:rPr>
          <w:rFonts w:ascii="Times New Roman" w:hAnsi="Times New Roman"/>
          <w:sz w:val="24"/>
          <w:szCs w:val="24"/>
        </w:rPr>
        <w:t>6. Муниципальный служащий  либо работник администрации района, либо работник муниципального учреждения района, замещающий должность, не являющуюся должностью муниципальной службы, может быть привлечен к дисциплинарной, административной (статья 13.14 Кодекса Российской Федерации об административных правонарушениях, статья 243, п.7 Трудового кодекса  273 и 274 Уголовного кодекса Российской Федерации) и гражданской (статья 857) Гражданского кодекса Российской Федерации) ответственности, предусмотренной действующим законодательством Российской Федерации:</w:t>
      </w:r>
    </w:p>
    <w:p w:rsidR="00FF7EB7" w:rsidRPr="000923D3" w:rsidRDefault="00FF7EB7" w:rsidP="00FF7EB7">
      <w:pPr>
        <w:pStyle w:val="a3"/>
        <w:tabs>
          <w:tab w:val="left" w:pos="9923"/>
        </w:tabs>
        <w:ind w:left="567" w:right="-1"/>
        <w:jc w:val="both"/>
        <w:rPr>
          <w:rFonts w:ascii="Times New Roman" w:hAnsi="Times New Roman"/>
          <w:sz w:val="24"/>
          <w:szCs w:val="24"/>
        </w:rPr>
      </w:pPr>
      <w:r>
        <w:rPr>
          <w:rFonts w:ascii="Times New Roman" w:hAnsi="Times New Roman"/>
          <w:sz w:val="24"/>
          <w:szCs w:val="24"/>
        </w:rPr>
        <w:t xml:space="preserve">     </w:t>
      </w:r>
      <w:r w:rsidRPr="000923D3">
        <w:rPr>
          <w:rFonts w:ascii="Times New Roman" w:hAnsi="Times New Roman"/>
          <w:sz w:val="24"/>
          <w:szCs w:val="24"/>
        </w:rPr>
        <w:t>- за разглашение информации, доступ к которой ограничен (несанкционированную передачу третьим лицам);</w:t>
      </w:r>
    </w:p>
    <w:p w:rsidR="00FF7EB7" w:rsidRPr="000923D3" w:rsidRDefault="00FF7EB7" w:rsidP="00FF7EB7">
      <w:pPr>
        <w:pStyle w:val="a3"/>
        <w:tabs>
          <w:tab w:val="left" w:pos="9923"/>
        </w:tabs>
        <w:ind w:left="567" w:right="-1"/>
        <w:jc w:val="both"/>
        <w:rPr>
          <w:rFonts w:ascii="Times New Roman" w:hAnsi="Times New Roman"/>
          <w:sz w:val="24"/>
          <w:szCs w:val="24"/>
        </w:rPr>
      </w:pPr>
      <w:r>
        <w:rPr>
          <w:rFonts w:ascii="Times New Roman" w:hAnsi="Times New Roman"/>
          <w:sz w:val="24"/>
          <w:szCs w:val="24"/>
        </w:rPr>
        <w:t xml:space="preserve">     </w:t>
      </w:r>
      <w:r w:rsidRPr="000923D3">
        <w:rPr>
          <w:rFonts w:ascii="Times New Roman" w:hAnsi="Times New Roman"/>
          <w:sz w:val="24"/>
          <w:szCs w:val="24"/>
        </w:rPr>
        <w:t>- за нарушение режима защиты, обработки и порядка использования конфиденциальной информации;</w:t>
      </w:r>
    </w:p>
    <w:p w:rsidR="00FF7EB7" w:rsidRPr="000923D3" w:rsidRDefault="00FF7EB7" w:rsidP="00FF7EB7">
      <w:pPr>
        <w:pStyle w:val="a3"/>
        <w:tabs>
          <w:tab w:val="left" w:pos="9923"/>
        </w:tabs>
        <w:ind w:left="567" w:right="-1"/>
        <w:jc w:val="both"/>
        <w:rPr>
          <w:rFonts w:ascii="Times New Roman" w:hAnsi="Times New Roman"/>
          <w:sz w:val="24"/>
          <w:szCs w:val="24"/>
        </w:rPr>
      </w:pPr>
      <w:r>
        <w:rPr>
          <w:rFonts w:ascii="Times New Roman" w:hAnsi="Times New Roman"/>
          <w:sz w:val="24"/>
          <w:szCs w:val="24"/>
        </w:rPr>
        <w:t xml:space="preserve">     </w:t>
      </w:r>
      <w:r w:rsidRPr="000923D3">
        <w:rPr>
          <w:rFonts w:ascii="Times New Roman" w:hAnsi="Times New Roman"/>
          <w:sz w:val="24"/>
          <w:szCs w:val="24"/>
        </w:rPr>
        <w:t>- за неправомерный доступ к охраняемой компьютерной информации, если это повлекло уничтожение, блокирование, модификацию либо копирование компьютерной информации;</w:t>
      </w:r>
    </w:p>
    <w:p w:rsidR="00FF7EB7" w:rsidRPr="000923D3" w:rsidRDefault="00FF7EB7" w:rsidP="00FF7EB7">
      <w:pPr>
        <w:pStyle w:val="a3"/>
        <w:tabs>
          <w:tab w:val="left" w:pos="9923"/>
        </w:tabs>
        <w:ind w:left="567" w:right="-1"/>
        <w:jc w:val="both"/>
        <w:rPr>
          <w:rFonts w:ascii="Times New Roman" w:hAnsi="Times New Roman"/>
          <w:sz w:val="24"/>
          <w:szCs w:val="24"/>
        </w:rPr>
      </w:pPr>
      <w:r>
        <w:rPr>
          <w:rFonts w:ascii="Times New Roman" w:hAnsi="Times New Roman"/>
          <w:sz w:val="24"/>
          <w:szCs w:val="24"/>
        </w:rPr>
        <w:lastRenderedPageBreak/>
        <w:t xml:space="preserve">     </w:t>
      </w:r>
      <w:r w:rsidRPr="000923D3">
        <w:rPr>
          <w:rFonts w:ascii="Times New Roman" w:hAnsi="Times New Roman"/>
          <w:sz w:val="24"/>
          <w:szCs w:val="24"/>
        </w:rPr>
        <w:t>- за нарушение правил эксплуатации средств хранения, обработки или передачи охраняемой компьютерной информации либо информационно - 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w:t>
      </w:r>
    </w:p>
    <w:p w:rsidR="00FF7EB7" w:rsidRPr="000923D3" w:rsidRDefault="00FF7EB7" w:rsidP="00FF7EB7">
      <w:pPr>
        <w:pStyle w:val="a3"/>
        <w:tabs>
          <w:tab w:val="left" w:pos="9923"/>
        </w:tabs>
        <w:ind w:left="567" w:right="-1"/>
        <w:jc w:val="both"/>
        <w:rPr>
          <w:rFonts w:ascii="Times New Roman" w:hAnsi="Times New Roman"/>
          <w:sz w:val="24"/>
          <w:szCs w:val="24"/>
        </w:rPr>
      </w:pPr>
      <w:r>
        <w:rPr>
          <w:rFonts w:ascii="Times New Roman" w:hAnsi="Times New Roman"/>
          <w:sz w:val="24"/>
          <w:szCs w:val="24"/>
        </w:rPr>
        <w:t xml:space="preserve">     </w:t>
      </w:r>
      <w:r w:rsidRPr="000923D3">
        <w:rPr>
          <w:rFonts w:ascii="Times New Roman" w:hAnsi="Times New Roman"/>
          <w:sz w:val="24"/>
          <w:szCs w:val="24"/>
        </w:rPr>
        <w:t>7. Муниципальный служащий либо работник администрации района, либо работник муниципального учреждения района, замещающий должность, не являющуюся должностью муниципальной службы района, подтверждает, что:</w:t>
      </w:r>
    </w:p>
    <w:p w:rsidR="00FF7EB7" w:rsidRPr="000923D3" w:rsidRDefault="00FF7EB7" w:rsidP="00FF7EB7">
      <w:pPr>
        <w:pStyle w:val="a3"/>
        <w:tabs>
          <w:tab w:val="left" w:pos="9923"/>
        </w:tabs>
        <w:ind w:left="567" w:right="-1"/>
        <w:jc w:val="both"/>
        <w:rPr>
          <w:rFonts w:ascii="Times New Roman" w:hAnsi="Times New Roman"/>
          <w:sz w:val="24"/>
          <w:szCs w:val="24"/>
        </w:rPr>
      </w:pPr>
      <w:r>
        <w:rPr>
          <w:rFonts w:ascii="Times New Roman" w:hAnsi="Times New Roman"/>
          <w:sz w:val="24"/>
          <w:szCs w:val="24"/>
        </w:rPr>
        <w:t xml:space="preserve">     </w:t>
      </w:r>
      <w:r w:rsidRPr="000923D3">
        <w:rPr>
          <w:rFonts w:ascii="Times New Roman" w:hAnsi="Times New Roman"/>
          <w:sz w:val="24"/>
          <w:szCs w:val="24"/>
        </w:rPr>
        <w:t>- он (она) ознакомлен(а) с требованиями Положения о порядке организации и проведения работ по защите конфиденциальной информации в администрации района и подведомственных ей муниципальных учреждениях;</w:t>
      </w:r>
    </w:p>
    <w:p w:rsidR="00FF7EB7" w:rsidRDefault="00FF7EB7" w:rsidP="00FF7EB7">
      <w:pPr>
        <w:pStyle w:val="a3"/>
        <w:tabs>
          <w:tab w:val="left" w:pos="9923"/>
        </w:tabs>
        <w:ind w:left="567" w:right="-1"/>
        <w:jc w:val="both"/>
        <w:rPr>
          <w:rFonts w:ascii="Times New Roman" w:hAnsi="Times New Roman"/>
          <w:sz w:val="24"/>
          <w:szCs w:val="24"/>
        </w:rPr>
      </w:pPr>
      <w:r>
        <w:rPr>
          <w:rFonts w:ascii="Times New Roman" w:hAnsi="Times New Roman"/>
          <w:sz w:val="24"/>
          <w:szCs w:val="24"/>
        </w:rPr>
        <w:t xml:space="preserve">     </w:t>
      </w:r>
      <w:r w:rsidRPr="000923D3">
        <w:rPr>
          <w:rFonts w:ascii="Times New Roman" w:hAnsi="Times New Roman"/>
          <w:sz w:val="24"/>
          <w:szCs w:val="24"/>
        </w:rPr>
        <w:t>- он (она) не имеет перед кем-либо никаких обязательств, которые входят в противоречие с настоящим обязательством или огран</w:t>
      </w:r>
      <w:r>
        <w:rPr>
          <w:rFonts w:ascii="Times New Roman" w:hAnsi="Times New Roman"/>
          <w:sz w:val="24"/>
          <w:szCs w:val="24"/>
        </w:rPr>
        <w:t>ичивают его (ее) деятельность в</w:t>
      </w:r>
    </w:p>
    <w:p w:rsidR="00FF7EB7" w:rsidRPr="0034556C" w:rsidRDefault="00FF7EB7" w:rsidP="00FF7EB7">
      <w:pPr>
        <w:pStyle w:val="a3"/>
        <w:tabs>
          <w:tab w:val="left" w:pos="9923"/>
        </w:tabs>
        <w:ind w:left="567" w:right="-1"/>
        <w:jc w:val="center"/>
        <w:rPr>
          <w:rFonts w:ascii="Times New Roman" w:hAnsi="Times New Roman"/>
          <w:sz w:val="16"/>
          <w:szCs w:val="16"/>
        </w:rPr>
      </w:pPr>
      <w:r>
        <w:rPr>
          <w:rFonts w:ascii="Times New Roman" w:hAnsi="Times New Roman"/>
          <w:sz w:val="24"/>
          <w:szCs w:val="24"/>
        </w:rPr>
        <w:t>______________</w:t>
      </w:r>
      <w:r w:rsidRPr="000923D3">
        <w:rPr>
          <w:rFonts w:ascii="Times New Roman" w:hAnsi="Times New Roman"/>
          <w:sz w:val="24"/>
          <w:szCs w:val="24"/>
        </w:rPr>
        <w:t xml:space="preserve">______________________________________________________________                                         </w:t>
      </w:r>
      <w:r w:rsidRPr="0034556C">
        <w:rPr>
          <w:rFonts w:ascii="Times New Roman" w:hAnsi="Times New Roman"/>
          <w:sz w:val="16"/>
          <w:szCs w:val="16"/>
        </w:rPr>
        <w:t>(орган местного самоуправления, учреждение)</w:t>
      </w:r>
    </w:p>
    <w:p w:rsidR="00FF7EB7" w:rsidRPr="000923D3" w:rsidRDefault="00FF7EB7" w:rsidP="00FF7EB7">
      <w:pPr>
        <w:pStyle w:val="a3"/>
        <w:tabs>
          <w:tab w:val="left" w:pos="9923"/>
        </w:tabs>
        <w:ind w:right="-1"/>
        <w:jc w:val="both"/>
        <w:rPr>
          <w:rFonts w:ascii="Times New Roman" w:hAnsi="Times New Roman"/>
          <w:sz w:val="24"/>
          <w:szCs w:val="24"/>
        </w:rPr>
      </w:pPr>
    </w:p>
    <w:p w:rsidR="00FF7EB7" w:rsidRPr="000923D3" w:rsidRDefault="00FF7EB7" w:rsidP="00FF7EB7">
      <w:pPr>
        <w:pStyle w:val="a3"/>
        <w:tabs>
          <w:tab w:val="left" w:pos="9923"/>
        </w:tabs>
        <w:ind w:left="567" w:right="-1"/>
        <w:jc w:val="both"/>
        <w:rPr>
          <w:rFonts w:ascii="Times New Roman" w:hAnsi="Times New Roman"/>
          <w:sz w:val="24"/>
          <w:szCs w:val="24"/>
        </w:rPr>
      </w:pPr>
      <w:r w:rsidRPr="000923D3">
        <w:rPr>
          <w:rFonts w:ascii="Times New Roman" w:hAnsi="Times New Roman"/>
          <w:sz w:val="24"/>
          <w:szCs w:val="24"/>
        </w:rPr>
        <w:t xml:space="preserve">«___» _____________ 20____ года </w:t>
      </w:r>
      <w:r>
        <w:rPr>
          <w:rFonts w:ascii="Times New Roman" w:hAnsi="Times New Roman"/>
          <w:sz w:val="24"/>
          <w:szCs w:val="24"/>
        </w:rPr>
        <w:t xml:space="preserve">                       </w:t>
      </w:r>
      <w:r w:rsidRPr="000923D3">
        <w:rPr>
          <w:rFonts w:ascii="Times New Roman" w:hAnsi="Times New Roman"/>
          <w:sz w:val="24"/>
          <w:szCs w:val="24"/>
        </w:rPr>
        <w:t>___________________________________</w:t>
      </w:r>
    </w:p>
    <w:p w:rsidR="00FF7EB7" w:rsidRPr="0034556C" w:rsidRDefault="00FF7EB7" w:rsidP="00FF7EB7">
      <w:pPr>
        <w:pStyle w:val="a3"/>
        <w:tabs>
          <w:tab w:val="left" w:pos="9923"/>
        </w:tabs>
        <w:ind w:left="567" w:right="-1"/>
        <w:jc w:val="both"/>
        <w:rPr>
          <w:rFonts w:ascii="Times New Roman" w:hAnsi="Times New Roman"/>
          <w:sz w:val="16"/>
          <w:szCs w:val="16"/>
        </w:rPr>
      </w:pPr>
      <w:r w:rsidRPr="000923D3">
        <w:rPr>
          <w:rFonts w:ascii="Times New Roman" w:hAnsi="Times New Roman"/>
          <w:sz w:val="24"/>
          <w:szCs w:val="24"/>
        </w:rPr>
        <w:t xml:space="preserve">                                                                           </w:t>
      </w:r>
      <w:r>
        <w:rPr>
          <w:rFonts w:ascii="Times New Roman" w:hAnsi="Times New Roman"/>
          <w:sz w:val="24"/>
          <w:szCs w:val="24"/>
        </w:rPr>
        <w:t xml:space="preserve">                  </w:t>
      </w:r>
      <w:r w:rsidRPr="000923D3">
        <w:rPr>
          <w:rFonts w:ascii="Times New Roman" w:hAnsi="Times New Roman"/>
          <w:sz w:val="24"/>
          <w:szCs w:val="24"/>
        </w:rPr>
        <w:t xml:space="preserve">             </w:t>
      </w:r>
      <w:r w:rsidRPr="0034556C">
        <w:rPr>
          <w:rFonts w:ascii="Times New Roman" w:hAnsi="Times New Roman"/>
          <w:sz w:val="16"/>
          <w:szCs w:val="16"/>
        </w:rPr>
        <w:t>(Ф.И.О., должность)</w:t>
      </w:r>
      <w:r w:rsidRPr="0034556C">
        <w:rPr>
          <w:rFonts w:ascii="Times New Roman" w:hAnsi="Times New Roman"/>
          <w:sz w:val="16"/>
          <w:szCs w:val="16"/>
        </w:rPr>
        <w:cr/>
      </w:r>
    </w:p>
    <w:p w:rsidR="00FF7EB7" w:rsidRPr="000923D3" w:rsidRDefault="00FF7EB7" w:rsidP="00FF7EB7">
      <w:pPr>
        <w:pStyle w:val="a3"/>
        <w:tabs>
          <w:tab w:val="left" w:pos="9923"/>
        </w:tabs>
        <w:ind w:left="567" w:right="-1"/>
        <w:jc w:val="both"/>
        <w:rPr>
          <w:rFonts w:ascii="Times New Roman" w:hAnsi="Times New Roman"/>
          <w:sz w:val="24"/>
          <w:szCs w:val="24"/>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Pr>
        <w:pStyle w:val="a3"/>
        <w:rPr>
          <w:rFonts w:ascii="Times New Roman" w:hAnsi="Times New Roman"/>
          <w:b/>
          <w:sz w:val="24"/>
          <w:szCs w:val="24"/>
          <w:lang w:eastAsia="ru-RU"/>
        </w:rPr>
      </w:pPr>
    </w:p>
    <w:p w:rsidR="00FF7EB7" w:rsidRDefault="00FF7EB7" w:rsidP="00FF7EB7"/>
    <w:p w:rsidR="001C37DF" w:rsidRDefault="001C37DF"/>
    <w:sectPr w:rsidR="001C37DF" w:rsidSect="00294E2A">
      <w:pgSz w:w="11906" w:h="16838"/>
      <w:pgMar w:top="426" w:right="851" w:bottom="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74"/>
    <w:rsid w:val="001C37DF"/>
    <w:rsid w:val="00210556"/>
    <w:rsid w:val="00294E2A"/>
    <w:rsid w:val="009C2074"/>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F7EB7"/>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locked/>
    <w:rsid w:val="00FF7EB7"/>
    <w:rPr>
      <w:rFonts w:ascii="Calibri" w:eastAsia="Calibri" w:hAnsi="Calibri" w:cs="Times New Roman"/>
    </w:rPr>
  </w:style>
  <w:style w:type="paragraph" w:styleId="a5">
    <w:name w:val="Balloon Text"/>
    <w:basedOn w:val="a"/>
    <w:link w:val="a6"/>
    <w:uiPriority w:val="99"/>
    <w:semiHidden/>
    <w:unhideWhenUsed/>
    <w:rsid w:val="002105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F7EB7"/>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locked/>
    <w:rsid w:val="00FF7EB7"/>
    <w:rPr>
      <w:rFonts w:ascii="Calibri" w:eastAsia="Calibri" w:hAnsi="Calibri" w:cs="Times New Roman"/>
    </w:rPr>
  </w:style>
  <w:style w:type="paragraph" w:styleId="a5">
    <w:name w:val="Balloon Text"/>
    <w:basedOn w:val="a"/>
    <w:link w:val="a6"/>
    <w:uiPriority w:val="99"/>
    <w:semiHidden/>
    <w:unhideWhenUsed/>
    <w:rsid w:val="002105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2F24E3C28068BE95567D01D3DAEE5A9B660B5C824E3BD44AD6DFBF7F17q2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5508</Words>
  <Characters>31396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Пользователь Windows</cp:lastModifiedBy>
  <cp:revision>2</cp:revision>
  <dcterms:created xsi:type="dcterms:W3CDTF">2019-02-07T11:45:00Z</dcterms:created>
  <dcterms:modified xsi:type="dcterms:W3CDTF">2019-02-07T11:45:00Z</dcterms:modified>
</cp:coreProperties>
</file>