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B1326B" w:rsidRDefault="00FF63F2" w:rsidP="00FF63F2">
      <w:pPr>
        <w:jc w:val="center"/>
        <w:rPr>
          <w:rFonts w:ascii="Times New Roman" w:hAnsi="Times New Roman" w:cs="Times New Roman"/>
          <w:sz w:val="24"/>
          <w:szCs w:val="24"/>
        </w:rPr>
      </w:pPr>
      <w:r w:rsidRPr="00B1326B">
        <w:rPr>
          <w:rFonts w:ascii="Times New Roman" w:hAnsi="Times New Roman" w:cs="Times New Roman"/>
          <w:sz w:val="24"/>
          <w:szCs w:val="24"/>
        </w:rPr>
        <w:t xml:space="preserve">Форма </w:t>
      </w:r>
      <w:r w:rsidR="00411741">
        <w:rPr>
          <w:rFonts w:ascii="Times New Roman" w:hAnsi="Times New Roman" w:cs="Times New Roman"/>
          <w:sz w:val="24"/>
          <w:szCs w:val="24"/>
        </w:rPr>
        <w:t>№</w:t>
      </w:r>
      <w:r w:rsidRPr="00B1326B">
        <w:rPr>
          <w:rFonts w:ascii="Times New Roman" w:hAnsi="Times New Roman" w:cs="Times New Roman"/>
          <w:sz w:val="24"/>
          <w:szCs w:val="24"/>
        </w:rPr>
        <w:t xml:space="preserve"> </w:t>
      </w:r>
      <w:r w:rsidR="009C0B78">
        <w:rPr>
          <w:rFonts w:ascii="Times New Roman" w:hAnsi="Times New Roman" w:cs="Times New Roman"/>
          <w:sz w:val="24"/>
          <w:szCs w:val="24"/>
        </w:rPr>
        <w:t>4</w:t>
      </w:r>
      <w:r w:rsidR="008E7DF8">
        <w:rPr>
          <w:rFonts w:ascii="Times New Roman" w:hAnsi="Times New Roman" w:cs="Times New Roman"/>
          <w:sz w:val="24"/>
          <w:szCs w:val="24"/>
        </w:rPr>
        <w:t>.2</w:t>
      </w:r>
    </w:p>
    <w:p w:rsidR="009814F8" w:rsidRDefault="005476F9" w:rsidP="00DD5023">
      <w:pPr>
        <w:jc w:val="center"/>
        <w:rPr>
          <w:rFonts w:ascii="Times New Roman" w:hAnsi="Times New Roman" w:cs="Times New Roman"/>
          <w:sz w:val="24"/>
          <w:szCs w:val="24"/>
        </w:rPr>
      </w:pPr>
      <w:r w:rsidRPr="005476F9">
        <w:rPr>
          <w:rFonts w:ascii="Times New Roman" w:hAnsi="Times New Roman" w:cs="Times New Roman"/>
          <w:sz w:val="24"/>
          <w:szCs w:val="24"/>
        </w:rPr>
        <w:t xml:space="preserve">Отчет </w:t>
      </w:r>
      <w:r w:rsidR="00DF16EB" w:rsidRPr="00DF16EB">
        <w:rPr>
          <w:rFonts w:ascii="Times New Roman" w:hAnsi="Times New Roman" w:cs="Times New Roman"/>
          <w:sz w:val="24"/>
          <w:szCs w:val="24"/>
        </w:rPr>
        <w:t>органа исполнительной власти субъекта Российской Федерации</w:t>
      </w:r>
      <w:r w:rsidR="00DF16EB">
        <w:rPr>
          <w:rFonts w:ascii="Times New Roman" w:hAnsi="Times New Roman" w:cs="Times New Roman"/>
          <w:sz w:val="24"/>
          <w:szCs w:val="24"/>
        </w:rPr>
        <w:t xml:space="preserve"> </w:t>
      </w:r>
      <w:r w:rsidRPr="005476F9">
        <w:rPr>
          <w:rFonts w:ascii="Times New Roman" w:hAnsi="Times New Roman" w:cs="Times New Roman"/>
          <w:sz w:val="24"/>
          <w:szCs w:val="24"/>
        </w:rPr>
        <w:t xml:space="preserve">об оказанной </w:t>
      </w:r>
      <w:r w:rsidR="00DF16EB" w:rsidRPr="00DF16EB">
        <w:rPr>
          <w:rFonts w:ascii="Times New Roman" w:hAnsi="Times New Roman" w:cs="Times New Roman"/>
          <w:sz w:val="24"/>
          <w:szCs w:val="24"/>
        </w:rPr>
        <w:t xml:space="preserve">органами исполнительной власти субъекта Российской Федерации и органами местного самоуправления </w:t>
      </w:r>
      <w:r w:rsidRPr="005476F9">
        <w:rPr>
          <w:rFonts w:ascii="Times New Roman" w:hAnsi="Times New Roman" w:cs="Times New Roman"/>
          <w:sz w:val="24"/>
          <w:szCs w:val="24"/>
        </w:rPr>
        <w:t>финансовой, консультационной поддержке субъектам малого и среднего предприним</w:t>
      </w:r>
      <w:r w:rsidR="00754A66">
        <w:rPr>
          <w:rFonts w:ascii="Times New Roman" w:hAnsi="Times New Roman" w:cs="Times New Roman"/>
          <w:sz w:val="24"/>
          <w:szCs w:val="24"/>
        </w:rPr>
        <w:t xml:space="preserve">ательства,  поддержке субъектам </w:t>
      </w:r>
      <w:r w:rsidRPr="005476F9">
        <w:rPr>
          <w:rFonts w:ascii="Times New Roman" w:hAnsi="Times New Roman" w:cs="Times New Roman"/>
          <w:sz w:val="24"/>
          <w:szCs w:val="24"/>
        </w:rPr>
        <w:t xml:space="preserve">малого и среднего предпринимательства в области инноваций </w:t>
      </w:r>
      <w:r w:rsidR="00A361D4">
        <w:rPr>
          <w:rFonts w:ascii="Times New Roman" w:hAnsi="Times New Roman" w:cs="Times New Roman"/>
          <w:sz w:val="24"/>
          <w:szCs w:val="24"/>
        </w:rPr>
        <w:br/>
      </w:r>
      <w:r w:rsidRPr="005476F9">
        <w:rPr>
          <w:rFonts w:ascii="Times New Roman" w:hAnsi="Times New Roman" w:cs="Times New Roman"/>
          <w:sz w:val="24"/>
          <w:szCs w:val="24"/>
        </w:rPr>
        <w:t>и промышленного производства, в области ремесленной деятельности</w:t>
      </w:r>
      <w:r w:rsidR="00754A66">
        <w:rPr>
          <w:rFonts w:ascii="Times New Roman" w:hAnsi="Times New Roman" w:cs="Times New Roman"/>
          <w:sz w:val="24"/>
          <w:szCs w:val="24"/>
        </w:rPr>
        <w:t>,</w:t>
      </w:r>
      <w:r w:rsidRPr="005476F9">
        <w:rPr>
          <w:rFonts w:ascii="Times New Roman" w:hAnsi="Times New Roman" w:cs="Times New Roman"/>
          <w:sz w:val="24"/>
          <w:szCs w:val="24"/>
        </w:rPr>
        <w:t xml:space="preserve"> поддержке субъект</w:t>
      </w:r>
      <w:r w:rsidR="00754A66">
        <w:rPr>
          <w:rFonts w:ascii="Times New Roman" w:hAnsi="Times New Roman" w:cs="Times New Roman"/>
          <w:sz w:val="24"/>
          <w:szCs w:val="24"/>
        </w:rPr>
        <w:t>ам</w:t>
      </w:r>
      <w:r w:rsidRPr="005476F9">
        <w:rPr>
          <w:rFonts w:ascii="Times New Roman" w:hAnsi="Times New Roman" w:cs="Times New Roman"/>
          <w:sz w:val="24"/>
          <w:szCs w:val="24"/>
        </w:rPr>
        <w:t xml:space="preserve"> малого и среднего предпринимательства, осуществляющи</w:t>
      </w:r>
      <w:r w:rsidR="00417734">
        <w:rPr>
          <w:rFonts w:ascii="Times New Roman" w:hAnsi="Times New Roman" w:cs="Times New Roman"/>
          <w:sz w:val="24"/>
          <w:szCs w:val="24"/>
        </w:rPr>
        <w:t>м</w:t>
      </w:r>
      <w:r w:rsidRPr="005476F9">
        <w:rPr>
          <w:rFonts w:ascii="Times New Roman" w:hAnsi="Times New Roman" w:cs="Times New Roman"/>
          <w:sz w:val="24"/>
          <w:szCs w:val="24"/>
        </w:rPr>
        <w:t xml:space="preserve"> внешнеэкономическую </w:t>
      </w:r>
      <w:r w:rsidR="00A361D4">
        <w:rPr>
          <w:rFonts w:ascii="Times New Roman" w:hAnsi="Times New Roman" w:cs="Times New Roman"/>
          <w:sz w:val="24"/>
          <w:szCs w:val="24"/>
        </w:rPr>
        <w:br/>
      </w:r>
      <w:r w:rsidRPr="005476F9">
        <w:rPr>
          <w:rFonts w:ascii="Times New Roman" w:hAnsi="Times New Roman" w:cs="Times New Roman"/>
          <w:sz w:val="24"/>
          <w:szCs w:val="24"/>
        </w:rPr>
        <w:t xml:space="preserve">и </w:t>
      </w:r>
      <w:r w:rsidR="0093111F">
        <w:rPr>
          <w:rFonts w:ascii="Times New Roman" w:hAnsi="Times New Roman" w:cs="Times New Roman"/>
          <w:sz w:val="24"/>
          <w:szCs w:val="24"/>
        </w:rPr>
        <w:t xml:space="preserve">(или) </w:t>
      </w:r>
      <w:r w:rsidRPr="005476F9">
        <w:rPr>
          <w:rFonts w:ascii="Times New Roman" w:hAnsi="Times New Roman" w:cs="Times New Roman"/>
          <w:sz w:val="24"/>
          <w:szCs w:val="24"/>
        </w:rPr>
        <w:t xml:space="preserve">сельскохозяйственную деятельность, а также о результатах использования </w:t>
      </w:r>
      <w:r w:rsidR="00A361D4">
        <w:rPr>
          <w:rFonts w:ascii="Times New Roman" w:hAnsi="Times New Roman" w:cs="Times New Roman"/>
          <w:sz w:val="24"/>
          <w:szCs w:val="24"/>
        </w:rPr>
        <w:br/>
      </w:r>
      <w:r w:rsidRPr="005476F9">
        <w:rPr>
          <w:rFonts w:ascii="Times New Roman" w:hAnsi="Times New Roman" w:cs="Times New Roman"/>
          <w:sz w:val="24"/>
          <w:szCs w:val="24"/>
        </w:rPr>
        <w:t>такой поддержки в ______ году</w:t>
      </w:r>
    </w:p>
    <w:p w:rsidR="00DD5023" w:rsidRPr="009814F8" w:rsidRDefault="00DD5023" w:rsidP="00FF63F2">
      <w:pPr>
        <w:jc w:val="center"/>
        <w:rPr>
          <w:rFonts w:ascii="Times New Roman" w:hAnsi="Times New Roman" w:cs="Times New Roman"/>
          <w:sz w:val="4"/>
          <w:szCs w:val="4"/>
        </w:rPr>
      </w:pPr>
    </w:p>
    <w:p w:rsidR="00F45C37" w:rsidRDefault="00F45C37">
      <w:pPr>
        <w:rPr>
          <w:rFonts w:ascii="Times New Roman" w:hAnsi="Times New Roman" w:cs="Times New Roman"/>
          <w:sz w:val="4"/>
          <w:szCs w:val="4"/>
        </w:rPr>
      </w:pPr>
    </w:p>
    <w:tbl>
      <w:tblPr>
        <w:tblW w:w="10745" w:type="dxa"/>
        <w:tblInd w:w="-34" w:type="dxa"/>
        <w:tblLook w:val="04A0" w:firstRow="1" w:lastRow="0" w:firstColumn="1" w:lastColumn="0" w:noHBand="0" w:noVBand="1"/>
      </w:tblPr>
      <w:tblGrid>
        <w:gridCol w:w="4395"/>
        <w:gridCol w:w="1984"/>
        <w:gridCol w:w="4366"/>
      </w:tblGrid>
      <w:tr w:rsidR="0018680D" w:rsidRPr="00FF2F03" w:rsidTr="003E3BEA">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8680D" w:rsidRPr="00FF63F2" w:rsidRDefault="0018680D" w:rsidP="00082021">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Наименование субъекта Российской Федерации</w:t>
            </w:r>
            <w:r>
              <w:rPr>
                <w:rFonts w:ascii="Times New Roman" w:eastAsia="Times New Roman" w:hAnsi="Times New Roman" w:cs="Times New Roman"/>
                <w:color w:val="000000"/>
                <w:sz w:val="20"/>
                <w:szCs w:val="20"/>
                <w:lang w:eastAsia="ru-RU"/>
              </w:rPr>
              <w:t xml:space="preserve"> </w:t>
            </w:r>
          </w:p>
        </w:tc>
        <w:tc>
          <w:tcPr>
            <w:tcW w:w="4366" w:type="dxa"/>
            <w:tcBorders>
              <w:top w:val="single" w:sz="4" w:space="0" w:color="auto"/>
              <w:left w:val="nil"/>
              <w:bottom w:val="single" w:sz="4" w:space="0" w:color="auto"/>
              <w:right w:val="single" w:sz="4" w:space="0" w:color="auto"/>
            </w:tcBorders>
            <w:shd w:val="clear" w:color="auto" w:fill="auto"/>
            <w:vAlign w:val="center"/>
          </w:tcPr>
          <w:p w:rsidR="0018680D" w:rsidRPr="00FF2F03" w:rsidRDefault="0018680D" w:rsidP="001C6822">
            <w:pPr>
              <w:spacing w:after="0" w:line="240" w:lineRule="auto"/>
              <w:jc w:val="center"/>
              <w:rPr>
                <w:rFonts w:ascii="Times New Roman" w:eastAsia="Times New Roman" w:hAnsi="Times New Roman" w:cs="Times New Roman"/>
                <w:color w:val="000000"/>
                <w:sz w:val="20"/>
                <w:szCs w:val="20"/>
                <w:lang w:eastAsia="ru-RU"/>
              </w:rPr>
            </w:pPr>
          </w:p>
        </w:tc>
      </w:tr>
      <w:tr w:rsidR="0018680D" w:rsidRPr="00FF63F2" w:rsidTr="003E3BEA">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680D" w:rsidRPr="00FF63F2" w:rsidRDefault="0018680D" w:rsidP="00DF16EB">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Орган исполнительной власти субъекта Российской Федерации, уполномоченны</w:t>
            </w:r>
            <w:r w:rsidR="00A27F93">
              <w:rPr>
                <w:rFonts w:ascii="Times New Roman" w:eastAsia="Times New Roman" w:hAnsi="Times New Roman" w:cs="Times New Roman"/>
                <w:color w:val="000000"/>
                <w:sz w:val="20"/>
                <w:szCs w:val="20"/>
                <w:lang w:eastAsia="ru-RU"/>
              </w:rPr>
              <w:t>й</w:t>
            </w:r>
            <w:r w:rsidRPr="00FF2F03">
              <w:rPr>
                <w:rFonts w:ascii="Times New Roman" w:eastAsia="Times New Roman" w:hAnsi="Times New Roman" w:cs="Times New Roman"/>
                <w:color w:val="000000"/>
                <w:sz w:val="20"/>
                <w:szCs w:val="20"/>
                <w:lang w:eastAsia="ru-RU"/>
              </w:rPr>
              <w:t xml:space="preserve"> высшим исполнительным орган</w:t>
            </w:r>
            <w:r w:rsidR="00A27F93">
              <w:rPr>
                <w:rFonts w:ascii="Times New Roman" w:eastAsia="Times New Roman" w:hAnsi="Times New Roman" w:cs="Times New Roman"/>
                <w:color w:val="000000"/>
                <w:sz w:val="20"/>
                <w:szCs w:val="20"/>
                <w:lang w:eastAsia="ru-RU"/>
              </w:rPr>
              <w:t>ом</w:t>
            </w:r>
            <w:r w:rsidRPr="00FF2F03">
              <w:rPr>
                <w:rFonts w:ascii="Times New Roman" w:eastAsia="Times New Roman" w:hAnsi="Times New Roman" w:cs="Times New Roman"/>
                <w:color w:val="000000"/>
                <w:sz w:val="20"/>
                <w:szCs w:val="20"/>
                <w:lang w:eastAsia="ru-RU"/>
              </w:rPr>
              <w:t xml:space="preserve"> государственной власти субъекта Российской Федерации на в</w:t>
            </w:r>
            <w:r>
              <w:rPr>
                <w:rFonts w:ascii="Times New Roman" w:eastAsia="Times New Roman" w:hAnsi="Times New Roman" w:cs="Times New Roman"/>
                <w:color w:val="000000"/>
                <w:sz w:val="20"/>
                <w:szCs w:val="20"/>
                <w:lang w:eastAsia="ru-RU"/>
              </w:rPr>
              <w:t xml:space="preserve">заимодействие </w:t>
            </w:r>
            <w:r w:rsidR="00A361D4">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с АО «Корпорация «</w:t>
            </w:r>
            <w:r w:rsidRPr="00FF2F03">
              <w:rPr>
                <w:rFonts w:ascii="Times New Roman" w:eastAsia="Times New Roman" w:hAnsi="Times New Roman" w:cs="Times New Roman"/>
                <w:color w:val="000000"/>
                <w:sz w:val="20"/>
                <w:szCs w:val="20"/>
                <w:lang w:eastAsia="ru-RU"/>
              </w:rPr>
              <w:t>МСП</w:t>
            </w:r>
            <w:r>
              <w:rPr>
                <w:rFonts w:ascii="Times New Roman" w:eastAsia="Times New Roman" w:hAnsi="Times New Roman" w:cs="Times New Roman"/>
                <w:color w:val="000000"/>
                <w:sz w:val="20"/>
                <w:szCs w:val="20"/>
                <w:lang w:eastAsia="ru-RU"/>
              </w:rPr>
              <w:t>»</w:t>
            </w:r>
            <w:r w:rsidRPr="00FF2F03">
              <w:rPr>
                <w:rFonts w:ascii="Times New Roman" w:eastAsia="Times New Roman" w:hAnsi="Times New Roman" w:cs="Times New Roman"/>
                <w:color w:val="000000"/>
                <w:sz w:val="20"/>
                <w:szCs w:val="20"/>
                <w:lang w:eastAsia="ru-RU"/>
              </w:rPr>
              <w:t xml:space="preserve"> (далее </w:t>
            </w:r>
            <w:r w:rsidR="006E3842">
              <w:rPr>
                <w:rFonts w:ascii="Times New Roman" w:eastAsia="Times New Roman" w:hAnsi="Times New Roman" w:cs="Times New Roman"/>
                <w:color w:val="000000"/>
                <w:sz w:val="20"/>
                <w:szCs w:val="20"/>
                <w:lang w:eastAsia="ru-RU"/>
              </w:rPr>
              <w:t>–</w:t>
            </w:r>
            <w:r w:rsidRPr="00FF2F03">
              <w:rPr>
                <w:rFonts w:ascii="Times New Roman" w:eastAsia="Times New Roman" w:hAnsi="Times New Roman" w:cs="Times New Roman"/>
                <w:color w:val="000000"/>
                <w:sz w:val="20"/>
                <w:szCs w:val="20"/>
                <w:lang w:eastAsia="ru-RU"/>
              </w:rPr>
              <w:t xml:space="preserve"> уполномоченный орган) </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18680D" w:rsidRPr="00FF63F2" w:rsidTr="003E3BEA">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680D" w:rsidRPr="00FF63F2" w:rsidRDefault="00A27F93" w:rsidP="00DF16EB">
            <w:pPr>
              <w:spacing w:after="0" w:line="240" w:lineRule="auto"/>
              <w:rPr>
                <w:rFonts w:ascii="Times New Roman" w:eastAsia="Times New Roman" w:hAnsi="Times New Roman" w:cs="Times New Roman"/>
                <w:color w:val="000000"/>
                <w:sz w:val="20"/>
                <w:szCs w:val="20"/>
                <w:lang w:eastAsia="ru-RU"/>
              </w:rPr>
            </w:pPr>
            <w:r w:rsidRPr="0008275F">
              <w:rPr>
                <w:rFonts w:ascii="Times New Roman" w:eastAsia="Times New Roman" w:hAnsi="Times New Roman" w:cs="Times New Roman"/>
                <w:color w:val="000000"/>
                <w:sz w:val="20"/>
                <w:szCs w:val="20"/>
                <w:lang w:eastAsia="ru-RU"/>
              </w:rPr>
              <w:t>Идентификационный номер налогоплательщика</w:t>
            </w:r>
            <w:r>
              <w:rPr>
                <w:rFonts w:ascii="Times New Roman" w:eastAsia="Times New Roman" w:hAnsi="Times New Roman" w:cs="Times New Roman"/>
                <w:color w:val="000000"/>
                <w:sz w:val="20"/>
                <w:szCs w:val="20"/>
                <w:lang w:eastAsia="ru-RU"/>
              </w:rPr>
              <w:t xml:space="preserve"> </w:t>
            </w:r>
            <w:r w:rsidR="006E3842">
              <w:rPr>
                <w:rFonts w:ascii="Times New Roman" w:eastAsia="Times New Roman" w:hAnsi="Times New Roman" w:cs="Times New Roman"/>
                <w:color w:val="000000"/>
                <w:sz w:val="20"/>
                <w:szCs w:val="20"/>
                <w:lang w:eastAsia="ru-RU"/>
              </w:rPr>
              <w:t xml:space="preserve">(ИНН) </w:t>
            </w:r>
            <w:r w:rsidR="0018680D" w:rsidRPr="00FF2F03">
              <w:rPr>
                <w:rFonts w:ascii="Times New Roman" w:eastAsia="Times New Roman" w:hAnsi="Times New Roman" w:cs="Times New Roman"/>
                <w:color w:val="000000"/>
                <w:sz w:val="20"/>
                <w:szCs w:val="20"/>
                <w:lang w:eastAsia="ru-RU"/>
              </w:rPr>
              <w:t>уполномоченного органа</w:t>
            </w:r>
            <w:r w:rsidR="0018680D">
              <w:rPr>
                <w:rFonts w:ascii="Times New Roman" w:eastAsia="Times New Roman" w:hAnsi="Times New Roman" w:cs="Times New Roman"/>
                <w:color w:val="000000"/>
                <w:sz w:val="20"/>
                <w:szCs w:val="20"/>
                <w:lang w:eastAsia="ru-RU"/>
              </w:rPr>
              <w:t xml:space="preserve"> </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18680D" w:rsidRPr="00FF63F2" w:rsidTr="003E3BEA">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8680D" w:rsidRPr="00FF63F2" w:rsidRDefault="0018680D" w:rsidP="00DF16E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Официальный с</w:t>
            </w:r>
            <w:r w:rsidRPr="00FF63F2">
              <w:rPr>
                <w:rFonts w:ascii="Times New Roman" w:eastAsia="Times New Roman" w:hAnsi="Times New Roman" w:cs="Times New Roman"/>
                <w:color w:val="000000"/>
                <w:sz w:val="20"/>
                <w:szCs w:val="20"/>
                <w:lang w:eastAsia="ru-RU"/>
              </w:rPr>
              <w:t xml:space="preserve">айт </w:t>
            </w:r>
            <w:r w:rsidRPr="00FF2F03">
              <w:rPr>
                <w:rFonts w:ascii="Times New Roman" w:eastAsia="Times New Roman" w:hAnsi="Times New Roman" w:cs="Times New Roman"/>
                <w:color w:val="000000"/>
                <w:sz w:val="20"/>
                <w:szCs w:val="20"/>
                <w:lang w:eastAsia="ru-RU"/>
              </w:rPr>
              <w:t>уполномоченного органа</w:t>
            </w:r>
            <w:r>
              <w:rPr>
                <w:rFonts w:ascii="Times New Roman" w:eastAsia="Times New Roman" w:hAnsi="Times New Roman" w:cs="Times New Roman"/>
                <w:color w:val="000000"/>
                <w:sz w:val="20"/>
                <w:szCs w:val="20"/>
                <w:lang w:eastAsia="ru-RU"/>
              </w:rPr>
              <w:t xml:space="preserve"> </w:t>
            </w:r>
            <w:r w:rsidR="006E3842">
              <w:rPr>
                <w:rFonts w:ascii="Times New Roman" w:eastAsia="Times New Roman" w:hAnsi="Times New Roman" w:cs="Times New Roman"/>
                <w:color w:val="000000"/>
                <w:sz w:val="20"/>
                <w:szCs w:val="20"/>
                <w:lang w:eastAsia="ru-RU"/>
              </w:rPr>
              <w:t>в информационно-телекоммуникационной сети «Интернет»</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18680D" w:rsidRPr="00FF63F2" w:rsidTr="003E3BEA">
        <w:trPr>
          <w:trHeight w:val="227"/>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680D" w:rsidRPr="00FF63F2" w:rsidRDefault="0018680D" w:rsidP="00DF16EB">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 xml:space="preserve">Ответственный </w:t>
            </w:r>
            <w:r w:rsidR="00A27F93">
              <w:rPr>
                <w:rFonts w:ascii="Times New Roman" w:eastAsia="Times New Roman" w:hAnsi="Times New Roman" w:cs="Times New Roman"/>
                <w:color w:val="000000"/>
                <w:sz w:val="20"/>
                <w:szCs w:val="20"/>
                <w:lang w:eastAsia="ru-RU"/>
              </w:rPr>
              <w:t>сотрудник</w:t>
            </w:r>
            <w:r w:rsidRPr="00FF2F03">
              <w:rPr>
                <w:rFonts w:ascii="Times New Roman" w:eastAsia="Times New Roman" w:hAnsi="Times New Roman" w:cs="Times New Roman"/>
                <w:color w:val="000000"/>
                <w:sz w:val="20"/>
                <w:szCs w:val="20"/>
                <w:lang w:eastAsia="ru-RU"/>
              </w:rPr>
              <w:t xml:space="preserve"> в уполномоченном органе</w:t>
            </w:r>
            <w:r>
              <w:rPr>
                <w:rFonts w:ascii="Times New Roman" w:eastAsia="Times New Roman" w:hAnsi="Times New Roman" w:cs="Times New Roman"/>
                <w:color w:val="000000"/>
                <w:sz w:val="20"/>
                <w:szCs w:val="20"/>
                <w:lang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B9635A">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Ф.</w:t>
            </w:r>
            <w:r w:rsidR="006851A0">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И.</w:t>
            </w:r>
            <w:r w:rsidR="006851A0">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О.</w:t>
            </w:r>
            <w:r w:rsidR="00B9635A" w:rsidRPr="009F097B">
              <w:rPr>
                <w:rStyle w:val="a6"/>
                <w:rFonts w:ascii="Times New Roman" w:eastAsia="Times New Roman" w:hAnsi="Times New Roman" w:cs="Times New Roman"/>
                <w:color w:val="000000"/>
                <w:sz w:val="18"/>
                <w:szCs w:val="18"/>
                <w:lang w:eastAsia="ru-RU"/>
              </w:rPr>
              <w:footnoteReference w:id="1"/>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18680D" w:rsidRPr="00FF63F2" w:rsidTr="003E3BEA">
        <w:trPr>
          <w:trHeight w:val="22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18680D" w:rsidRPr="00FF63F2" w:rsidRDefault="0018680D" w:rsidP="001C6822">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Рабочий телефон</w:t>
            </w:r>
          </w:p>
        </w:tc>
        <w:tc>
          <w:tcPr>
            <w:tcW w:w="4366" w:type="dxa"/>
            <w:tcBorders>
              <w:top w:val="single" w:sz="4" w:space="0" w:color="auto"/>
              <w:left w:val="nil"/>
              <w:bottom w:val="single" w:sz="4" w:space="0" w:color="auto"/>
              <w:right w:val="single" w:sz="4" w:space="0" w:color="000000"/>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18680D" w:rsidRPr="00FF63F2" w:rsidTr="003E3BEA">
        <w:trPr>
          <w:trHeight w:val="22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18680D" w:rsidRPr="00FF63F2" w:rsidRDefault="0018680D" w:rsidP="001C6822">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Электронная почта</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8680D" w:rsidRPr="00FF63F2" w:rsidRDefault="0018680D" w:rsidP="001C682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601FC2" w:rsidRPr="00FF63F2" w:rsidTr="00994D9C">
        <w:trPr>
          <w:trHeight w:val="227"/>
        </w:trPr>
        <w:tc>
          <w:tcPr>
            <w:tcW w:w="6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01FC2" w:rsidRPr="00FF63F2" w:rsidRDefault="00601FC2" w:rsidP="00994D9C">
            <w:pPr>
              <w:spacing w:after="0" w:line="240" w:lineRule="auto"/>
              <w:rPr>
                <w:rFonts w:ascii="Times New Roman" w:eastAsia="Times New Roman" w:hAnsi="Times New Roman" w:cs="Times New Roman"/>
                <w:color w:val="000000"/>
                <w:sz w:val="20"/>
                <w:szCs w:val="20"/>
                <w:lang w:eastAsia="ru-RU"/>
              </w:rPr>
            </w:pPr>
            <w:r w:rsidRPr="002A69F6">
              <w:rPr>
                <w:rFonts w:ascii="Times New Roman" w:eastAsia="Times New Roman" w:hAnsi="Times New Roman" w:cs="Times New Roman"/>
                <w:color w:val="000000"/>
                <w:sz w:val="20"/>
                <w:szCs w:val="20"/>
                <w:lang w:eastAsia="ru-RU"/>
              </w:rPr>
              <w:t>В отчетном периоде органами исполнительной власти субъекта Российской Федерации оказывал</w:t>
            </w:r>
            <w:r w:rsidR="00622C90">
              <w:rPr>
                <w:rFonts w:ascii="Times New Roman" w:eastAsia="Times New Roman" w:hAnsi="Times New Roman" w:cs="Times New Roman"/>
                <w:color w:val="000000"/>
                <w:sz w:val="20"/>
                <w:szCs w:val="20"/>
                <w:lang w:eastAsia="ru-RU"/>
              </w:rPr>
              <w:t>ась</w:t>
            </w:r>
            <w:r w:rsidRPr="002A69F6">
              <w:rPr>
                <w:rFonts w:ascii="Times New Roman" w:eastAsia="Times New Roman" w:hAnsi="Times New Roman" w:cs="Times New Roman"/>
                <w:color w:val="000000"/>
                <w:sz w:val="20"/>
                <w:szCs w:val="20"/>
                <w:lang w:eastAsia="ru-RU"/>
              </w:rPr>
              <w:t xml:space="preserve"> </w:t>
            </w:r>
            <w:r w:rsidR="00622C90" w:rsidRPr="00D034AA">
              <w:rPr>
                <w:rFonts w:ascii="Times New Roman" w:eastAsia="Times New Roman" w:hAnsi="Times New Roman" w:cs="Times New Roman"/>
                <w:color w:val="000000"/>
                <w:sz w:val="20"/>
                <w:szCs w:val="20"/>
                <w:lang w:eastAsia="ru-RU"/>
              </w:rPr>
              <w:t>финансов</w:t>
            </w:r>
            <w:r w:rsidR="00622C90">
              <w:rPr>
                <w:rFonts w:ascii="Times New Roman" w:eastAsia="Times New Roman" w:hAnsi="Times New Roman" w:cs="Times New Roman"/>
                <w:color w:val="000000"/>
                <w:sz w:val="20"/>
                <w:szCs w:val="20"/>
                <w:lang w:eastAsia="ru-RU"/>
              </w:rPr>
              <w:t xml:space="preserve">ая </w:t>
            </w:r>
            <w:r w:rsidR="00622C90" w:rsidRPr="00D034AA">
              <w:rPr>
                <w:rFonts w:ascii="Times New Roman" w:eastAsia="Times New Roman" w:hAnsi="Times New Roman" w:cs="Times New Roman"/>
                <w:color w:val="000000"/>
                <w:sz w:val="20"/>
                <w:szCs w:val="20"/>
                <w:lang w:eastAsia="ru-RU"/>
              </w:rPr>
              <w:t>поддержк</w:t>
            </w:r>
            <w:r w:rsidR="00622C90">
              <w:rPr>
                <w:rFonts w:ascii="Times New Roman" w:eastAsia="Times New Roman" w:hAnsi="Times New Roman" w:cs="Times New Roman"/>
                <w:color w:val="000000"/>
                <w:sz w:val="20"/>
                <w:szCs w:val="20"/>
                <w:lang w:eastAsia="ru-RU"/>
              </w:rPr>
              <w:t>а</w:t>
            </w:r>
            <w:r w:rsidR="00622C90" w:rsidRPr="00D034AA">
              <w:rPr>
                <w:rFonts w:ascii="Times New Roman" w:eastAsia="Times New Roman" w:hAnsi="Times New Roman" w:cs="Times New Roman"/>
                <w:color w:val="000000"/>
                <w:sz w:val="20"/>
                <w:szCs w:val="20"/>
                <w:lang w:eastAsia="ru-RU"/>
              </w:rPr>
              <w:t xml:space="preserve"> субъектам малого и среднего предпринимательства (далее – субъект МСП), консультационн</w:t>
            </w:r>
            <w:r w:rsidR="00622C90">
              <w:rPr>
                <w:rFonts w:ascii="Times New Roman" w:eastAsia="Times New Roman" w:hAnsi="Times New Roman" w:cs="Times New Roman"/>
                <w:color w:val="000000"/>
                <w:sz w:val="20"/>
                <w:szCs w:val="20"/>
                <w:lang w:eastAsia="ru-RU"/>
              </w:rPr>
              <w:t xml:space="preserve">ая </w:t>
            </w:r>
            <w:r w:rsidR="00622C90" w:rsidRPr="00D034AA">
              <w:rPr>
                <w:rFonts w:ascii="Times New Roman" w:eastAsia="Times New Roman" w:hAnsi="Times New Roman" w:cs="Times New Roman"/>
                <w:color w:val="000000"/>
                <w:sz w:val="20"/>
                <w:szCs w:val="20"/>
                <w:lang w:eastAsia="ru-RU"/>
              </w:rPr>
              <w:t>поддержк</w:t>
            </w:r>
            <w:r w:rsidR="00622C90">
              <w:rPr>
                <w:rFonts w:ascii="Times New Roman" w:eastAsia="Times New Roman" w:hAnsi="Times New Roman" w:cs="Times New Roman"/>
                <w:color w:val="000000"/>
                <w:sz w:val="20"/>
                <w:szCs w:val="20"/>
                <w:lang w:eastAsia="ru-RU"/>
              </w:rPr>
              <w:t>а</w:t>
            </w:r>
            <w:r w:rsidR="00622C90" w:rsidRPr="00D034AA">
              <w:rPr>
                <w:rFonts w:ascii="Times New Roman" w:eastAsia="Times New Roman" w:hAnsi="Times New Roman" w:cs="Times New Roman"/>
                <w:color w:val="000000"/>
                <w:sz w:val="20"/>
                <w:szCs w:val="20"/>
                <w:lang w:eastAsia="ru-RU"/>
              </w:rPr>
              <w:t xml:space="preserve"> субъектам МСП,  поддержк</w:t>
            </w:r>
            <w:r w:rsidR="00622C90">
              <w:rPr>
                <w:rFonts w:ascii="Times New Roman" w:eastAsia="Times New Roman" w:hAnsi="Times New Roman" w:cs="Times New Roman"/>
                <w:color w:val="000000"/>
                <w:sz w:val="20"/>
                <w:szCs w:val="20"/>
                <w:lang w:eastAsia="ru-RU"/>
              </w:rPr>
              <w:t>а</w:t>
            </w:r>
            <w:r w:rsidR="00622C90" w:rsidRPr="00D034AA">
              <w:rPr>
                <w:rFonts w:ascii="Times New Roman" w:eastAsia="Times New Roman" w:hAnsi="Times New Roman" w:cs="Times New Roman"/>
                <w:color w:val="000000"/>
                <w:sz w:val="20"/>
                <w:szCs w:val="20"/>
                <w:lang w:eastAsia="ru-RU"/>
              </w:rPr>
              <w:t xml:space="preserve"> субъектам МСП в области инноваций и промышленного производства, в области ремесленной деятельности, поддержк</w:t>
            </w:r>
            <w:r w:rsidR="00622C90">
              <w:rPr>
                <w:rFonts w:ascii="Times New Roman" w:eastAsia="Times New Roman" w:hAnsi="Times New Roman" w:cs="Times New Roman"/>
                <w:color w:val="000000"/>
                <w:sz w:val="20"/>
                <w:szCs w:val="20"/>
                <w:lang w:eastAsia="ru-RU"/>
              </w:rPr>
              <w:t>а</w:t>
            </w:r>
            <w:r w:rsidR="00622C90" w:rsidRPr="00D034AA">
              <w:rPr>
                <w:rFonts w:ascii="Times New Roman" w:eastAsia="Times New Roman" w:hAnsi="Times New Roman" w:cs="Times New Roman"/>
                <w:color w:val="000000"/>
                <w:sz w:val="20"/>
                <w:szCs w:val="20"/>
                <w:lang w:eastAsia="ru-RU"/>
              </w:rPr>
              <w:t xml:space="preserve"> субъектам МСП, осуществляющим внешнеэкономическую </w:t>
            </w:r>
            <w:r w:rsidR="003F4F8B">
              <w:rPr>
                <w:rFonts w:ascii="Times New Roman" w:eastAsia="Times New Roman" w:hAnsi="Times New Roman" w:cs="Times New Roman"/>
                <w:color w:val="000000"/>
                <w:sz w:val="20"/>
                <w:szCs w:val="20"/>
                <w:lang w:eastAsia="ru-RU"/>
              </w:rPr>
              <w:br/>
            </w:r>
            <w:r w:rsidR="00622C90" w:rsidRPr="00D034AA">
              <w:rPr>
                <w:rFonts w:ascii="Times New Roman" w:eastAsia="Times New Roman" w:hAnsi="Times New Roman" w:cs="Times New Roman"/>
                <w:color w:val="000000"/>
                <w:sz w:val="20"/>
                <w:szCs w:val="20"/>
                <w:lang w:eastAsia="ru-RU"/>
              </w:rPr>
              <w:t>и (или) сельскохозяйственную деятельность</w:t>
            </w:r>
            <w:r w:rsidRPr="002A69F6">
              <w:rPr>
                <w:rStyle w:val="a6"/>
                <w:rFonts w:ascii="Times New Roman" w:eastAsia="Times New Roman" w:hAnsi="Times New Roman" w:cs="Times New Roman"/>
                <w:color w:val="000000"/>
                <w:sz w:val="20"/>
                <w:szCs w:val="20"/>
                <w:lang w:eastAsia="ru-RU"/>
              </w:rPr>
              <w:footnoteReference w:id="2"/>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601FC2" w:rsidRPr="00FF63F2" w:rsidRDefault="00601FC2" w:rsidP="00994D9C">
            <w:pPr>
              <w:spacing w:after="0" w:line="240" w:lineRule="auto"/>
              <w:jc w:val="center"/>
              <w:rPr>
                <w:rFonts w:ascii="Times New Roman" w:eastAsia="Times New Roman" w:hAnsi="Times New Roman" w:cs="Times New Roman"/>
                <w:b/>
                <w:bCs/>
                <w:color w:val="000000"/>
                <w:sz w:val="20"/>
                <w:szCs w:val="20"/>
                <w:lang w:eastAsia="ru-RU"/>
              </w:rPr>
            </w:pPr>
            <w:r w:rsidRPr="007C40A1">
              <w:rPr>
                <w:rFonts w:ascii="Times New Roman" w:eastAsia="Times New Roman" w:hAnsi="Times New Roman" w:cs="Times New Roman"/>
                <w:bCs/>
                <w:color w:val="000000"/>
                <w:sz w:val="28"/>
                <w:szCs w:val="28"/>
                <w:lang w:eastAsia="ru-RU"/>
              </w:rPr>
              <w:t>□</w:t>
            </w:r>
            <w:r w:rsidRPr="007C40A1">
              <w:rPr>
                <w:rFonts w:ascii="Times New Roman" w:eastAsia="Times New Roman" w:hAnsi="Times New Roman" w:cs="Times New Roman"/>
                <w:bCs/>
                <w:color w:val="000000"/>
                <w:sz w:val="19"/>
                <w:szCs w:val="19"/>
                <w:lang w:eastAsia="ru-RU"/>
              </w:rPr>
              <w:t xml:space="preserve"> да </w:t>
            </w:r>
            <w:r>
              <w:rPr>
                <w:rFonts w:ascii="Times New Roman" w:eastAsia="Times New Roman" w:hAnsi="Times New Roman" w:cs="Times New Roman"/>
                <w:bCs/>
                <w:color w:val="000000"/>
                <w:sz w:val="19"/>
                <w:szCs w:val="19"/>
                <w:lang w:eastAsia="ru-RU"/>
              </w:rPr>
              <w:t xml:space="preserve">         </w:t>
            </w:r>
            <w:r w:rsidRPr="003040B6">
              <w:rPr>
                <w:rFonts w:ascii="Times New Roman" w:eastAsia="Times New Roman" w:hAnsi="Times New Roman" w:cs="Times New Roman"/>
                <w:b/>
                <w:bCs/>
                <w:color w:val="000000"/>
                <w:sz w:val="28"/>
                <w:szCs w:val="28"/>
                <w:lang w:eastAsia="ru-RU"/>
              </w:rPr>
              <w:t>□</w:t>
            </w:r>
            <w:r w:rsidRPr="007C40A1">
              <w:rPr>
                <w:rFonts w:ascii="Times New Roman" w:eastAsia="Times New Roman" w:hAnsi="Times New Roman" w:cs="Times New Roman"/>
                <w:bCs/>
                <w:color w:val="000000"/>
                <w:sz w:val="19"/>
                <w:szCs w:val="19"/>
                <w:lang w:eastAsia="ru-RU"/>
              </w:rPr>
              <w:t xml:space="preserve"> нет</w:t>
            </w:r>
          </w:p>
        </w:tc>
      </w:tr>
    </w:tbl>
    <w:p w:rsidR="005476F9" w:rsidRDefault="005476F9">
      <w:pPr>
        <w:rPr>
          <w:rFonts w:ascii="Times New Roman" w:hAnsi="Times New Roman" w:cs="Times New Roman"/>
        </w:rPr>
      </w:pPr>
      <w:r>
        <w:rPr>
          <w:rFonts w:ascii="Times New Roman" w:hAnsi="Times New Roman" w:cs="Times New Roman"/>
        </w:rPr>
        <w:br w:type="page"/>
      </w:r>
    </w:p>
    <w:p w:rsidR="005476F9" w:rsidRDefault="005476F9" w:rsidP="00FF2F03">
      <w:pPr>
        <w:ind w:firstLine="709"/>
        <w:jc w:val="both"/>
        <w:rPr>
          <w:rFonts w:ascii="Times New Roman" w:hAnsi="Times New Roman" w:cs="Times New Roman"/>
          <w:sz w:val="24"/>
          <w:szCs w:val="24"/>
        </w:rPr>
        <w:sectPr w:rsidR="005476F9" w:rsidSect="00807642">
          <w:headerReference w:type="default" r:id="rId8"/>
          <w:headerReference w:type="first" r:id="rId9"/>
          <w:pgSz w:w="11906" w:h="16838"/>
          <w:pgMar w:top="1134" w:right="992" w:bottom="709" w:left="851" w:header="709" w:footer="709" w:gutter="0"/>
          <w:pgNumType w:start="14"/>
          <w:cols w:space="708"/>
          <w:titlePg/>
          <w:docGrid w:linePitch="360"/>
        </w:sectPr>
      </w:pPr>
    </w:p>
    <w:p w:rsidR="0099335A" w:rsidRPr="0099335A" w:rsidRDefault="00DF16EB" w:rsidP="007F0A1D">
      <w:pPr>
        <w:spacing w:after="120"/>
        <w:ind w:firstLine="709"/>
        <w:jc w:val="both"/>
        <w:rPr>
          <w:rFonts w:ascii="Times New Roman" w:hAnsi="Times New Roman" w:cs="Times New Roman"/>
          <w:sz w:val="20"/>
        </w:rPr>
      </w:pPr>
      <w:r w:rsidRPr="002A69F6">
        <w:rPr>
          <w:rFonts w:ascii="Times New Roman" w:hAnsi="Times New Roman" w:cs="Times New Roman"/>
          <w:sz w:val="24"/>
          <w:szCs w:val="24"/>
        </w:rPr>
        <w:lastRenderedPageBreak/>
        <w:t xml:space="preserve">Раздел 1. </w:t>
      </w:r>
      <w:r w:rsidR="009F5A5D" w:rsidRPr="002A69F6">
        <w:rPr>
          <w:rFonts w:ascii="Times New Roman" w:hAnsi="Times New Roman" w:cs="Times New Roman"/>
          <w:sz w:val="24"/>
          <w:szCs w:val="24"/>
        </w:rPr>
        <w:t>Сведения</w:t>
      </w:r>
      <w:r w:rsidRPr="002A69F6">
        <w:rPr>
          <w:rFonts w:ascii="Times New Roman" w:hAnsi="Times New Roman" w:cs="Times New Roman"/>
          <w:sz w:val="24"/>
          <w:szCs w:val="24"/>
        </w:rPr>
        <w:t xml:space="preserve"> о субъектах </w:t>
      </w:r>
      <w:r w:rsidR="00A361D4">
        <w:rPr>
          <w:rFonts w:ascii="Times New Roman" w:hAnsi="Times New Roman" w:cs="Times New Roman"/>
          <w:sz w:val="24"/>
          <w:szCs w:val="24"/>
        </w:rPr>
        <w:t>МСП</w:t>
      </w:r>
      <w:r w:rsidRPr="002A69F6">
        <w:rPr>
          <w:rFonts w:ascii="Times New Roman" w:hAnsi="Times New Roman" w:cs="Times New Roman"/>
          <w:sz w:val="24"/>
          <w:szCs w:val="24"/>
        </w:rPr>
        <w:t xml:space="preserve"> – получателях поддержки, оказанной органами исполнительной власти субъекта </w:t>
      </w:r>
      <w:r w:rsidR="008B3C98">
        <w:rPr>
          <w:rFonts w:ascii="Times New Roman" w:hAnsi="Times New Roman" w:cs="Times New Roman"/>
          <w:sz w:val="24"/>
          <w:szCs w:val="24"/>
        </w:rPr>
        <w:br/>
      </w:r>
      <w:r w:rsidRPr="002A69F6">
        <w:rPr>
          <w:rFonts w:ascii="Times New Roman" w:hAnsi="Times New Roman" w:cs="Times New Roman"/>
          <w:sz w:val="24"/>
          <w:szCs w:val="24"/>
        </w:rPr>
        <w:t>Российской Федерации</w:t>
      </w:r>
    </w:p>
    <w:tbl>
      <w:tblPr>
        <w:tblStyle w:val="a3"/>
        <w:tblW w:w="15933" w:type="dxa"/>
        <w:tblInd w:w="-704" w:type="dxa"/>
        <w:tblLayout w:type="fixed"/>
        <w:tblCellMar>
          <w:left w:w="0" w:type="dxa"/>
          <w:right w:w="0" w:type="dxa"/>
        </w:tblCellMar>
        <w:tblLook w:val="04A0" w:firstRow="1" w:lastRow="0" w:firstColumn="1" w:lastColumn="0" w:noHBand="0" w:noVBand="1"/>
      </w:tblPr>
      <w:tblGrid>
        <w:gridCol w:w="457"/>
        <w:gridCol w:w="1000"/>
        <w:gridCol w:w="1134"/>
        <w:gridCol w:w="1417"/>
        <w:gridCol w:w="954"/>
        <w:gridCol w:w="729"/>
        <w:gridCol w:w="718"/>
        <w:gridCol w:w="719"/>
        <w:gridCol w:w="719"/>
        <w:gridCol w:w="1561"/>
        <w:gridCol w:w="851"/>
        <w:gridCol w:w="850"/>
        <w:gridCol w:w="851"/>
        <w:gridCol w:w="850"/>
        <w:gridCol w:w="851"/>
        <w:gridCol w:w="992"/>
        <w:gridCol w:w="709"/>
        <w:gridCol w:w="571"/>
      </w:tblGrid>
      <w:tr w:rsidR="00A361D4" w:rsidRPr="00667B79" w:rsidTr="00A361D4">
        <w:tc>
          <w:tcPr>
            <w:tcW w:w="457" w:type="dxa"/>
            <w:vMerge w:val="restart"/>
            <w:vAlign w:val="center"/>
          </w:tcPr>
          <w:p w:rsidR="00A361D4" w:rsidRPr="00667B79" w:rsidRDefault="00A361D4" w:rsidP="000F349F">
            <w:pPr>
              <w:jc w:val="center"/>
              <w:rPr>
                <w:rFonts w:ascii="Times New Roman" w:hAnsi="Times New Roman" w:cs="Times New Roman"/>
                <w:sz w:val="18"/>
                <w:szCs w:val="18"/>
              </w:rPr>
            </w:pPr>
            <w:r w:rsidRPr="00667B79">
              <w:rPr>
                <w:rFonts w:ascii="Times New Roman" w:hAnsi="Times New Roman" w:cs="Times New Roman"/>
                <w:sz w:val="18"/>
                <w:szCs w:val="18"/>
              </w:rPr>
              <w:t>№ п/п</w:t>
            </w:r>
          </w:p>
        </w:tc>
        <w:tc>
          <w:tcPr>
            <w:tcW w:w="1000" w:type="dxa"/>
            <w:vMerge w:val="restart"/>
            <w:vAlign w:val="center"/>
          </w:tcPr>
          <w:p w:rsidR="00A361D4" w:rsidRPr="00667B79" w:rsidRDefault="00A361D4" w:rsidP="000F349F">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ИНН субъекта МСП – получателя поддержки</w:t>
            </w:r>
          </w:p>
        </w:tc>
        <w:tc>
          <w:tcPr>
            <w:tcW w:w="1134" w:type="dxa"/>
            <w:vMerge w:val="restart"/>
            <w:vAlign w:val="center"/>
          </w:tcPr>
          <w:p w:rsidR="00A361D4" w:rsidRPr="00667B79" w:rsidRDefault="00A361D4" w:rsidP="000F349F">
            <w:pPr>
              <w:jc w:val="center"/>
              <w:rPr>
                <w:rFonts w:ascii="Times New Roman" w:eastAsia="Times New Roman" w:hAnsi="Times New Roman" w:cs="Times New Roman"/>
                <w:sz w:val="18"/>
                <w:szCs w:val="18"/>
                <w:lang w:eastAsia="ru-RU"/>
              </w:rPr>
            </w:pPr>
            <w:r w:rsidRPr="00667B79">
              <w:rPr>
                <w:rFonts w:ascii="Times New Roman" w:eastAsia="Times New Roman" w:hAnsi="Times New Roman" w:cs="Times New Roman"/>
                <w:sz w:val="18"/>
                <w:szCs w:val="18"/>
                <w:lang w:eastAsia="ru-RU"/>
              </w:rPr>
              <w:t>Источник поддержки</w:t>
            </w:r>
            <w:r w:rsidRPr="00667B79">
              <w:rPr>
                <w:rStyle w:val="a6"/>
                <w:rFonts w:ascii="Times New Roman" w:eastAsia="Times New Roman" w:hAnsi="Times New Roman" w:cs="Times New Roman"/>
                <w:sz w:val="18"/>
                <w:szCs w:val="18"/>
                <w:lang w:eastAsia="ru-RU"/>
              </w:rPr>
              <w:footnoteReference w:id="3"/>
            </w:r>
            <w:r w:rsidRPr="00667B79">
              <w:rPr>
                <w:rFonts w:ascii="Times New Roman" w:eastAsia="Times New Roman" w:hAnsi="Times New Roman" w:cs="Times New Roman"/>
                <w:sz w:val="18"/>
                <w:szCs w:val="18"/>
                <w:lang w:eastAsia="ru-RU"/>
              </w:rPr>
              <w:t xml:space="preserve"> (МЭР / МСХ / Иное)</w:t>
            </w:r>
          </w:p>
        </w:tc>
        <w:tc>
          <w:tcPr>
            <w:tcW w:w="1417" w:type="dxa"/>
            <w:vMerge w:val="restart"/>
            <w:vAlign w:val="center"/>
          </w:tcPr>
          <w:p w:rsidR="00A361D4" w:rsidRPr="00667B79" w:rsidRDefault="00A361D4" w:rsidP="00A361D4">
            <w:pPr>
              <w:jc w:val="center"/>
              <w:rPr>
                <w:rFonts w:ascii="Times New Roman" w:eastAsia="Times New Roman" w:hAnsi="Times New Roman" w:cs="Times New Roman"/>
                <w:sz w:val="18"/>
                <w:szCs w:val="18"/>
                <w:lang w:eastAsia="ru-RU"/>
              </w:rPr>
            </w:pPr>
            <w:r w:rsidRPr="00667B79">
              <w:rPr>
                <w:rFonts w:ascii="Times New Roman" w:eastAsia="Times New Roman" w:hAnsi="Times New Roman" w:cs="Times New Roman"/>
                <w:sz w:val="18"/>
                <w:szCs w:val="18"/>
                <w:lang w:eastAsia="ru-RU"/>
              </w:rPr>
              <w:t>Наименование мероприятия государственной программы (подпрограммы) Российской Федерации</w:t>
            </w:r>
          </w:p>
        </w:tc>
        <w:tc>
          <w:tcPr>
            <w:tcW w:w="954" w:type="dxa"/>
            <w:vMerge w:val="restart"/>
            <w:vAlign w:val="center"/>
          </w:tcPr>
          <w:p w:rsidR="00A361D4" w:rsidRPr="00667B79" w:rsidRDefault="00A361D4" w:rsidP="000F349F">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 xml:space="preserve">Вид </w:t>
            </w:r>
            <w:r w:rsidRPr="00667B79">
              <w:rPr>
                <w:rFonts w:ascii="Times New Roman" w:eastAsia="Times New Roman" w:hAnsi="Times New Roman" w:cs="Times New Roman"/>
                <w:sz w:val="18"/>
                <w:szCs w:val="18"/>
                <w:lang w:eastAsia="ru-RU"/>
              </w:rPr>
              <w:br/>
              <w:t>поддержки</w:t>
            </w:r>
            <w:r w:rsidRPr="00667B79">
              <w:rPr>
                <w:rStyle w:val="a6"/>
                <w:rFonts w:ascii="Times New Roman" w:eastAsia="Times New Roman" w:hAnsi="Times New Roman" w:cs="Times New Roman"/>
                <w:sz w:val="18"/>
                <w:szCs w:val="18"/>
                <w:lang w:eastAsia="ru-RU"/>
              </w:rPr>
              <w:footnoteReference w:id="4"/>
            </w:r>
          </w:p>
        </w:tc>
        <w:tc>
          <w:tcPr>
            <w:tcW w:w="2885" w:type="dxa"/>
            <w:gridSpan w:val="4"/>
            <w:vAlign w:val="center"/>
          </w:tcPr>
          <w:p w:rsidR="00A361D4" w:rsidRPr="00667B79" w:rsidRDefault="00A361D4" w:rsidP="000F349F">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 xml:space="preserve">Объем расходов, произведенных </w:t>
            </w:r>
            <w:r>
              <w:rPr>
                <w:rFonts w:ascii="Times New Roman" w:eastAsia="Times New Roman" w:hAnsi="Times New Roman" w:cs="Times New Roman"/>
                <w:sz w:val="18"/>
                <w:szCs w:val="18"/>
                <w:lang w:eastAsia="ru-RU"/>
              </w:rPr>
              <w:br/>
            </w:r>
            <w:r w:rsidRPr="00667B79">
              <w:rPr>
                <w:rFonts w:ascii="Times New Roman" w:eastAsia="Times New Roman" w:hAnsi="Times New Roman" w:cs="Times New Roman"/>
                <w:sz w:val="18"/>
                <w:szCs w:val="18"/>
                <w:lang w:eastAsia="ru-RU"/>
              </w:rPr>
              <w:t>в целях исполнения расходных обязательств, тыс. рублей</w:t>
            </w:r>
          </w:p>
        </w:tc>
        <w:tc>
          <w:tcPr>
            <w:tcW w:w="1561" w:type="dxa"/>
            <w:vMerge w:val="restart"/>
            <w:vAlign w:val="center"/>
          </w:tcPr>
          <w:p w:rsidR="00A361D4" w:rsidRPr="00667B79" w:rsidRDefault="00A361D4" w:rsidP="000F349F">
            <w:pPr>
              <w:ind w:left="-57" w:right="-57"/>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Принадлежность</w:t>
            </w:r>
            <w:r w:rsidRPr="00667B79">
              <w:rPr>
                <w:rFonts w:ascii="Times New Roman" w:eastAsia="Times New Roman" w:hAnsi="Times New Roman" w:cs="Times New Roman"/>
                <w:sz w:val="18"/>
                <w:szCs w:val="18"/>
                <w:lang w:eastAsia="ru-RU"/>
              </w:rPr>
              <w:br/>
              <w:t>к основной группе получателей поддержки</w:t>
            </w:r>
            <w:r w:rsidRPr="00667B79">
              <w:rPr>
                <w:rStyle w:val="a6"/>
                <w:rFonts w:ascii="Times New Roman" w:eastAsia="Times New Roman" w:hAnsi="Times New Roman" w:cs="Times New Roman"/>
                <w:sz w:val="18"/>
                <w:szCs w:val="18"/>
                <w:lang w:eastAsia="ru-RU"/>
              </w:rPr>
              <w:footnoteReference w:id="5"/>
            </w:r>
          </w:p>
        </w:tc>
        <w:tc>
          <w:tcPr>
            <w:tcW w:w="6525" w:type="dxa"/>
            <w:gridSpan w:val="8"/>
            <w:vAlign w:val="center"/>
          </w:tcPr>
          <w:p w:rsidR="000A3430" w:rsidRPr="000A3430" w:rsidRDefault="00A361D4" w:rsidP="000A3430">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 xml:space="preserve">Показатели результативности использования субсидии федерального бюджета, предусмотренные в рамках </w:t>
            </w:r>
            <w:r w:rsidR="000A3430">
              <w:rPr>
                <w:rFonts w:ascii="Times New Roman" w:eastAsia="Times New Roman" w:hAnsi="Times New Roman" w:cs="Times New Roman"/>
                <w:color w:val="000000"/>
                <w:sz w:val="18"/>
                <w:szCs w:val="18"/>
                <w:lang w:eastAsia="ru-RU"/>
              </w:rPr>
              <w:t xml:space="preserve">реализации </w:t>
            </w:r>
            <w:r w:rsidRPr="00EE3949">
              <w:rPr>
                <w:rFonts w:ascii="Times New Roman" w:eastAsia="Times New Roman" w:hAnsi="Times New Roman" w:cs="Times New Roman"/>
                <w:color w:val="000000"/>
                <w:sz w:val="18"/>
                <w:szCs w:val="18"/>
                <w:lang w:eastAsia="ru-RU"/>
              </w:rPr>
              <w:t>подпрограммы 2</w:t>
            </w:r>
            <w:r w:rsidR="000A3430">
              <w:rPr>
                <w:rFonts w:ascii="Times New Roman" w:eastAsia="Times New Roman" w:hAnsi="Times New Roman" w:cs="Times New Roman"/>
                <w:color w:val="000000"/>
                <w:sz w:val="18"/>
                <w:szCs w:val="18"/>
                <w:lang w:eastAsia="ru-RU"/>
              </w:rPr>
              <w:t xml:space="preserve"> </w:t>
            </w:r>
            <w:r w:rsidR="000A3430" w:rsidRPr="000A3430">
              <w:rPr>
                <w:rFonts w:ascii="Times New Roman" w:eastAsia="Times New Roman" w:hAnsi="Times New Roman" w:cs="Times New Roman"/>
                <w:color w:val="000000"/>
                <w:sz w:val="18"/>
                <w:szCs w:val="18"/>
                <w:lang w:eastAsia="ru-RU"/>
              </w:rPr>
              <w:t xml:space="preserve">«Развитие малого </w:t>
            </w:r>
            <w:r w:rsidR="0020555E">
              <w:rPr>
                <w:rFonts w:ascii="Times New Roman" w:eastAsia="Times New Roman" w:hAnsi="Times New Roman" w:cs="Times New Roman"/>
                <w:color w:val="000000"/>
                <w:sz w:val="18"/>
                <w:szCs w:val="18"/>
                <w:lang w:eastAsia="ru-RU"/>
              </w:rPr>
              <w:br/>
            </w:r>
            <w:r w:rsidR="000A3430" w:rsidRPr="000A3430">
              <w:rPr>
                <w:rFonts w:ascii="Times New Roman" w:eastAsia="Times New Roman" w:hAnsi="Times New Roman" w:cs="Times New Roman"/>
                <w:color w:val="000000"/>
                <w:sz w:val="18"/>
                <w:szCs w:val="18"/>
                <w:lang w:eastAsia="ru-RU"/>
              </w:rPr>
              <w:t xml:space="preserve">и среднего предпринимательства» государственной программы Российской Федерации «Экономическое развитие и инновационная экономика» </w:t>
            </w:r>
          </w:p>
          <w:p w:rsidR="00A361D4" w:rsidRPr="00667B79" w:rsidRDefault="000A3430" w:rsidP="000A3430">
            <w:pPr>
              <w:jc w:val="center"/>
              <w:rPr>
                <w:rFonts w:ascii="Times New Roman" w:hAnsi="Times New Roman" w:cs="Times New Roman"/>
                <w:sz w:val="18"/>
                <w:szCs w:val="18"/>
              </w:rPr>
            </w:pPr>
            <w:r w:rsidRPr="000A3430">
              <w:rPr>
                <w:rFonts w:ascii="Times New Roman" w:eastAsia="Times New Roman" w:hAnsi="Times New Roman" w:cs="Times New Roman"/>
                <w:color w:val="000000"/>
                <w:sz w:val="18"/>
                <w:szCs w:val="18"/>
                <w:lang w:eastAsia="ru-RU"/>
              </w:rPr>
              <w:t>(далее – подпрограмма 2)</w:t>
            </w:r>
          </w:p>
        </w:tc>
      </w:tr>
      <w:tr w:rsidR="00A361D4" w:rsidRPr="00667B79" w:rsidTr="00A361D4">
        <w:trPr>
          <w:cantSplit/>
          <w:trHeight w:val="1134"/>
        </w:trPr>
        <w:tc>
          <w:tcPr>
            <w:tcW w:w="457" w:type="dxa"/>
            <w:vMerge/>
            <w:vAlign w:val="center"/>
          </w:tcPr>
          <w:p w:rsidR="00A361D4" w:rsidRPr="00667B79" w:rsidRDefault="00A361D4" w:rsidP="00DE0687">
            <w:pPr>
              <w:jc w:val="center"/>
              <w:rPr>
                <w:rFonts w:ascii="Times New Roman" w:hAnsi="Times New Roman" w:cs="Times New Roman"/>
                <w:sz w:val="18"/>
                <w:szCs w:val="18"/>
              </w:rPr>
            </w:pPr>
          </w:p>
        </w:tc>
        <w:tc>
          <w:tcPr>
            <w:tcW w:w="1000" w:type="dxa"/>
            <w:vMerge/>
            <w:vAlign w:val="center"/>
          </w:tcPr>
          <w:p w:rsidR="00A361D4" w:rsidRPr="00667B79" w:rsidRDefault="00A361D4" w:rsidP="00DE0687">
            <w:pPr>
              <w:jc w:val="center"/>
              <w:rPr>
                <w:rFonts w:ascii="Times New Roman" w:hAnsi="Times New Roman" w:cs="Times New Roman"/>
                <w:sz w:val="18"/>
                <w:szCs w:val="18"/>
              </w:rPr>
            </w:pPr>
          </w:p>
        </w:tc>
        <w:tc>
          <w:tcPr>
            <w:tcW w:w="1134" w:type="dxa"/>
            <w:vMerge/>
            <w:vAlign w:val="center"/>
          </w:tcPr>
          <w:p w:rsidR="00A361D4" w:rsidRPr="00667B79" w:rsidRDefault="00A361D4" w:rsidP="00DE0687">
            <w:pPr>
              <w:jc w:val="center"/>
              <w:rPr>
                <w:rFonts w:ascii="Times New Roman" w:hAnsi="Times New Roman" w:cs="Times New Roman"/>
                <w:sz w:val="18"/>
                <w:szCs w:val="18"/>
              </w:rPr>
            </w:pPr>
          </w:p>
        </w:tc>
        <w:tc>
          <w:tcPr>
            <w:tcW w:w="1417" w:type="dxa"/>
            <w:vMerge/>
          </w:tcPr>
          <w:p w:rsidR="00A361D4" w:rsidRPr="00667B79" w:rsidRDefault="00A361D4" w:rsidP="00DE0687">
            <w:pPr>
              <w:jc w:val="center"/>
              <w:rPr>
                <w:rFonts w:ascii="Times New Roman" w:hAnsi="Times New Roman" w:cs="Times New Roman"/>
                <w:sz w:val="18"/>
                <w:szCs w:val="18"/>
              </w:rPr>
            </w:pPr>
          </w:p>
        </w:tc>
        <w:tc>
          <w:tcPr>
            <w:tcW w:w="954" w:type="dxa"/>
            <w:vMerge/>
            <w:vAlign w:val="center"/>
          </w:tcPr>
          <w:p w:rsidR="00A361D4" w:rsidRPr="00667B79" w:rsidRDefault="00A361D4" w:rsidP="00DE0687">
            <w:pPr>
              <w:jc w:val="center"/>
              <w:rPr>
                <w:rFonts w:ascii="Times New Roman" w:hAnsi="Times New Roman" w:cs="Times New Roman"/>
                <w:sz w:val="18"/>
                <w:szCs w:val="18"/>
              </w:rPr>
            </w:pPr>
          </w:p>
        </w:tc>
        <w:tc>
          <w:tcPr>
            <w:tcW w:w="729" w:type="dxa"/>
            <w:vMerge w:val="restart"/>
            <w:vAlign w:val="center"/>
          </w:tcPr>
          <w:p w:rsidR="00A361D4" w:rsidRPr="00667B79" w:rsidRDefault="00A361D4" w:rsidP="00DE0687">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общий объем</w:t>
            </w:r>
          </w:p>
        </w:tc>
        <w:tc>
          <w:tcPr>
            <w:tcW w:w="2156" w:type="dxa"/>
            <w:gridSpan w:val="3"/>
            <w:vAlign w:val="center"/>
          </w:tcPr>
          <w:p w:rsidR="00A361D4" w:rsidRPr="00667B79" w:rsidRDefault="00A361D4" w:rsidP="00DE0687">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в том числе объем исполненных расходных обязательств, исполненных за счет бюджетных ассигнований:</w:t>
            </w:r>
          </w:p>
        </w:tc>
        <w:tc>
          <w:tcPr>
            <w:tcW w:w="1561" w:type="dxa"/>
            <w:vMerge/>
            <w:textDirection w:val="btLr"/>
            <w:vAlign w:val="center"/>
          </w:tcPr>
          <w:p w:rsidR="00A361D4" w:rsidRPr="00667B79" w:rsidRDefault="00A361D4" w:rsidP="00DE0687">
            <w:pPr>
              <w:jc w:val="center"/>
              <w:rPr>
                <w:rFonts w:ascii="Times New Roman" w:hAnsi="Times New Roman" w:cs="Times New Roman"/>
                <w:sz w:val="18"/>
                <w:szCs w:val="18"/>
              </w:rPr>
            </w:pPr>
          </w:p>
        </w:tc>
        <w:tc>
          <w:tcPr>
            <w:tcW w:w="851" w:type="dxa"/>
            <w:vMerge w:val="restart"/>
            <w:textDirection w:val="btLr"/>
            <w:vAlign w:val="center"/>
          </w:tcPr>
          <w:p w:rsidR="00A361D4" w:rsidRPr="00435978" w:rsidRDefault="00A361D4" w:rsidP="00DE0687">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sz w:val="18"/>
                <w:szCs w:val="18"/>
                <w:lang w:eastAsia="ru-RU"/>
              </w:rPr>
              <w:t>Количество вновь созданных рабочих мест (включая вновь зарегистрированных индивидуальных предпринимателей) за отчетный период, единиц</w:t>
            </w:r>
          </w:p>
        </w:tc>
        <w:tc>
          <w:tcPr>
            <w:tcW w:w="850" w:type="dxa"/>
            <w:vMerge w:val="restart"/>
            <w:textDirection w:val="btLr"/>
            <w:vAlign w:val="center"/>
          </w:tcPr>
          <w:p w:rsidR="00A361D4" w:rsidRPr="00667B79" w:rsidRDefault="00A361D4" w:rsidP="00DE0687">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Количество сохраненных рабочих мест (включая индивидуальных предпринимателей), единиц</w:t>
            </w:r>
          </w:p>
        </w:tc>
        <w:tc>
          <w:tcPr>
            <w:tcW w:w="851" w:type="dxa"/>
            <w:vMerge w:val="restart"/>
            <w:textDirection w:val="btLr"/>
            <w:vAlign w:val="center"/>
          </w:tcPr>
          <w:p w:rsidR="00A361D4" w:rsidRPr="00EE3949" w:rsidRDefault="00A361D4" w:rsidP="00DE0687">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 xml:space="preserve">Прирост среднесписочной численности работников </w:t>
            </w:r>
          </w:p>
          <w:p w:rsidR="00A361D4" w:rsidRPr="00667B79" w:rsidRDefault="00A361D4" w:rsidP="00DE0687">
            <w:pPr>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(без внешних совместителей), занятых у субъекта МСП, процентов</w:t>
            </w:r>
          </w:p>
        </w:tc>
        <w:tc>
          <w:tcPr>
            <w:tcW w:w="850" w:type="dxa"/>
            <w:vMerge w:val="restart"/>
            <w:textDirection w:val="btLr"/>
            <w:vAlign w:val="center"/>
          </w:tcPr>
          <w:p w:rsidR="00A361D4" w:rsidRPr="00667B79" w:rsidRDefault="00A361D4" w:rsidP="00DE0687">
            <w:pPr>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 xml:space="preserve">Увеличение оборота субъектов МСП в процентном соотношении к показателю за предыдущий период </w:t>
            </w:r>
            <w:r>
              <w:rPr>
                <w:rFonts w:ascii="Times New Roman" w:eastAsia="Times New Roman" w:hAnsi="Times New Roman" w:cs="Times New Roman"/>
                <w:color w:val="000000"/>
                <w:sz w:val="18"/>
                <w:szCs w:val="18"/>
                <w:lang w:eastAsia="ru-RU"/>
              </w:rPr>
              <w:br/>
            </w:r>
            <w:r w:rsidRPr="00EE3949">
              <w:rPr>
                <w:rFonts w:ascii="Times New Roman" w:eastAsia="Times New Roman" w:hAnsi="Times New Roman" w:cs="Times New Roman"/>
                <w:color w:val="000000"/>
                <w:sz w:val="18"/>
                <w:szCs w:val="18"/>
                <w:lang w:eastAsia="ru-RU"/>
              </w:rPr>
              <w:t>в пос</w:t>
            </w:r>
            <w:r>
              <w:rPr>
                <w:rFonts w:ascii="Times New Roman" w:eastAsia="Times New Roman" w:hAnsi="Times New Roman" w:cs="Times New Roman"/>
                <w:color w:val="000000"/>
                <w:sz w:val="18"/>
                <w:szCs w:val="18"/>
                <w:lang w:eastAsia="ru-RU"/>
              </w:rPr>
              <w:t>тоянных ценах 2014 года, процентов</w:t>
            </w:r>
          </w:p>
        </w:tc>
        <w:tc>
          <w:tcPr>
            <w:tcW w:w="851" w:type="dxa"/>
            <w:vMerge w:val="restart"/>
            <w:textDirection w:val="btLr"/>
            <w:vAlign w:val="center"/>
          </w:tcPr>
          <w:p w:rsidR="00A361D4" w:rsidRPr="00667B79" w:rsidRDefault="00A361D4" w:rsidP="00DE0687">
            <w:pPr>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Доля обрабатывающей промышленности в обороте субъектов МСП (без учета индивидуальных предпринимателей), процентов</w:t>
            </w:r>
          </w:p>
        </w:tc>
        <w:tc>
          <w:tcPr>
            <w:tcW w:w="992" w:type="dxa"/>
            <w:vMerge w:val="restart"/>
            <w:textDirection w:val="btLr"/>
            <w:vAlign w:val="center"/>
          </w:tcPr>
          <w:p w:rsidR="00A361D4" w:rsidRPr="00667B79" w:rsidRDefault="00A361D4" w:rsidP="00DE0687">
            <w:pPr>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 xml:space="preserve">Объем налогов, сборов, страховых взносов, уплаченных субъектами МСП в </w:t>
            </w:r>
            <w:r>
              <w:rPr>
                <w:rFonts w:ascii="Times New Roman" w:eastAsia="Times New Roman" w:hAnsi="Times New Roman" w:cs="Times New Roman"/>
                <w:sz w:val="18"/>
                <w:szCs w:val="18"/>
                <w:lang w:eastAsia="ru-RU"/>
              </w:rPr>
              <w:t xml:space="preserve">бюджеты </w:t>
            </w:r>
            <w:r w:rsidRPr="00EE3949">
              <w:rPr>
                <w:rFonts w:ascii="Times New Roman" w:eastAsia="Times New Roman" w:hAnsi="Times New Roman" w:cs="Times New Roman"/>
                <w:sz w:val="18"/>
                <w:szCs w:val="18"/>
                <w:lang w:eastAsia="ru-RU"/>
              </w:rPr>
              <w:t>бюджетн</w:t>
            </w:r>
            <w:r>
              <w:rPr>
                <w:rFonts w:ascii="Times New Roman" w:eastAsia="Times New Roman" w:hAnsi="Times New Roman" w:cs="Times New Roman"/>
                <w:sz w:val="18"/>
                <w:szCs w:val="18"/>
                <w:lang w:eastAsia="ru-RU"/>
              </w:rPr>
              <w:t>ой</w:t>
            </w:r>
            <w:r w:rsidRPr="00EE3949">
              <w:rPr>
                <w:rFonts w:ascii="Times New Roman" w:eastAsia="Times New Roman" w:hAnsi="Times New Roman" w:cs="Times New Roman"/>
                <w:sz w:val="18"/>
                <w:szCs w:val="18"/>
                <w:lang w:eastAsia="ru-RU"/>
              </w:rPr>
              <w:t xml:space="preserve"> систем</w:t>
            </w:r>
            <w:r>
              <w:rPr>
                <w:rFonts w:ascii="Times New Roman" w:eastAsia="Times New Roman" w:hAnsi="Times New Roman" w:cs="Times New Roman"/>
                <w:sz w:val="18"/>
                <w:szCs w:val="18"/>
                <w:lang w:eastAsia="ru-RU"/>
              </w:rPr>
              <w:t>ы</w:t>
            </w:r>
            <w:r w:rsidRPr="00EE3949">
              <w:rPr>
                <w:rFonts w:ascii="Times New Roman" w:eastAsia="Times New Roman" w:hAnsi="Times New Roman" w:cs="Times New Roman"/>
                <w:sz w:val="18"/>
                <w:szCs w:val="18"/>
                <w:lang w:eastAsia="ru-RU"/>
              </w:rPr>
              <w:t xml:space="preserve"> Российской Федерации (без учета налога на добавленную стоимость и акцизов), тыс. рублей</w:t>
            </w:r>
          </w:p>
        </w:tc>
        <w:tc>
          <w:tcPr>
            <w:tcW w:w="709" w:type="dxa"/>
            <w:vMerge w:val="restart"/>
            <w:textDirection w:val="btLr"/>
            <w:vAlign w:val="center"/>
          </w:tcPr>
          <w:p w:rsidR="00A361D4" w:rsidRPr="00667B79" w:rsidRDefault="00A361D4" w:rsidP="00DE0687">
            <w:pPr>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Объем инвестиций в основной капитал субъекта МСП, тыс. рублей</w:t>
            </w:r>
          </w:p>
        </w:tc>
        <w:tc>
          <w:tcPr>
            <w:tcW w:w="571" w:type="dxa"/>
            <w:vMerge w:val="restart"/>
            <w:textDirection w:val="btLr"/>
            <w:vAlign w:val="center"/>
          </w:tcPr>
          <w:p w:rsidR="00A361D4" w:rsidRPr="00667B79" w:rsidRDefault="00A361D4" w:rsidP="00DE0687">
            <w:pPr>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Средняя заработная плата на одного работника субъекта МСП, рублей</w:t>
            </w:r>
          </w:p>
        </w:tc>
      </w:tr>
      <w:tr w:rsidR="00A361D4" w:rsidRPr="00667B79" w:rsidTr="00FE1719">
        <w:trPr>
          <w:cantSplit/>
          <w:trHeight w:val="3342"/>
        </w:trPr>
        <w:tc>
          <w:tcPr>
            <w:tcW w:w="457" w:type="dxa"/>
            <w:vMerge/>
            <w:vAlign w:val="center"/>
          </w:tcPr>
          <w:p w:rsidR="00A361D4" w:rsidRPr="00667B79" w:rsidRDefault="00A361D4" w:rsidP="000C1B6E">
            <w:pPr>
              <w:jc w:val="center"/>
              <w:rPr>
                <w:rFonts w:ascii="Times New Roman" w:hAnsi="Times New Roman" w:cs="Times New Roman"/>
                <w:sz w:val="18"/>
                <w:szCs w:val="18"/>
              </w:rPr>
            </w:pPr>
            <w:bookmarkStart w:id="0" w:name="_GoBack" w:colFirst="0" w:colLast="18"/>
          </w:p>
        </w:tc>
        <w:tc>
          <w:tcPr>
            <w:tcW w:w="1000" w:type="dxa"/>
            <w:vMerge/>
            <w:vAlign w:val="center"/>
          </w:tcPr>
          <w:p w:rsidR="00A361D4" w:rsidRPr="00667B79" w:rsidRDefault="00A361D4" w:rsidP="000C1B6E">
            <w:pPr>
              <w:jc w:val="center"/>
              <w:rPr>
                <w:rFonts w:ascii="Times New Roman" w:hAnsi="Times New Roman" w:cs="Times New Roman"/>
                <w:sz w:val="18"/>
                <w:szCs w:val="18"/>
              </w:rPr>
            </w:pPr>
          </w:p>
        </w:tc>
        <w:tc>
          <w:tcPr>
            <w:tcW w:w="1134" w:type="dxa"/>
            <w:vMerge/>
            <w:vAlign w:val="center"/>
          </w:tcPr>
          <w:p w:rsidR="00A361D4" w:rsidRPr="00667B79" w:rsidRDefault="00A361D4" w:rsidP="000C1B6E">
            <w:pPr>
              <w:jc w:val="center"/>
              <w:rPr>
                <w:rFonts w:ascii="Times New Roman" w:hAnsi="Times New Roman" w:cs="Times New Roman"/>
                <w:sz w:val="18"/>
                <w:szCs w:val="18"/>
              </w:rPr>
            </w:pPr>
          </w:p>
        </w:tc>
        <w:tc>
          <w:tcPr>
            <w:tcW w:w="1417" w:type="dxa"/>
            <w:vMerge/>
          </w:tcPr>
          <w:p w:rsidR="00A361D4" w:rsidRPr="00667B79" w:rsidRDefault="00A361D4" w:rsidP="000C1B6E">
            <w:pPr>
              <w:jc w:val="center"/>
              <w:rPr>
                <w:rFonts w:ascii="Times New Roman" w:hAnsi="Times New Roman" w:cs="Times New Roman"/>
                <w:sz w:val="18"/>
                <w:szCs w:val="18"/>
              </w:rPr>
            </w:pPr>
          </w:p>
        </w:tc>
        <w:tc>
          <w:tcPr>
            <w:tcW w:w="954" w:type="dxa"/>
            <w:vMerge/>
            <w:vAlign w:val="center"/>
          </w:tcPr>
          <w:p w:rsidR="00A361D4" w:rsidRPr="00667B79" w:rsidRDefault="00A361D4" w:rsidP="000C1B6E">
            <w:pPr>
              <w:jc w:val="center"/>
              <w:rPr>
                <w:rFonts w:ascii="Times New Roman" w:hAnsi="Times New Roman" w:cs="Times New Roman"/>
                <w:sz w:val="18"/>
                <w:szCs w:val="18"/>
              </w:rPr>
            </w:pPr>
          </w:p>
        </w:tc>
        <w:tc>
          <w:tcPr>
            <w:tcW w:w="729" w:type="dxa"/>
            <w:vMerge/>
            <w:vAlign w:val="center"/>
          </w:tcPr>
          <w:p w:rsidR="00A361D4" w:rsidRPr="00667B79" w:rsidRDefault="00A361D4" w:rsidP="000C1B6E">
            <w:pPr>
              <w:jc w:val="center"/>
              <w:rPr>
                <w:rFonts w:ascii="Times New Roman" w:hAnsi="Times New Roman" w:cs="Times New Roman"/>
                <w:sz w:val="18"/>
                <w:szCs w:val="18"/>
              </w:rPr>
            </w:pPr>
          </w:p>
        </w:tc>
        <w:tc>
          <w:tcPr>
            <w:tcW w:w="718" w:type="dxa"/>
            <w:textDirection w:val="btLr"/>
            <w:vAlign w:val="center"/>
          </w:tcPr>
          <w:p w:rsidR="00A361D4" w:rsidRPr="00667B79" w:rsidRDefault="00A361D4" w:rsidP="000C1B6E">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федерального бюджета</w:t>
            </w:r>
          </w:p>
        </w:tc>
        <w:tc>
          <w:tcPr>
            <w:tcW w:w="719" w:type="dxa"/>
            <w:textDirection w:val="btLr"/>
            <w:vAlign w:val="center"/>
          </w:tcPr>
          <w:p w:rsidR="00A361D4" w:rsidRDefault="00A361D4" w:rsidP="000C1B6E">
            <w:pPr>
              <w:jc w:val="center"/>
              <w:rPr>
                <w:rFonts w:ascii="Times New Roman" w:eastAsia="Times New Roman" w:hAnsi="Times New Roman" w:cs="Times New Roman"/>
                <w:sz w:val="18"/>
                <w:szCs w:val="18"/>
                <w:lang w:eastAsia="ru-RU"/>
              </w:rPr>
            </w:pPr>
            <w:r w:rsidRPr="00667B79">
              <w:rPr>
                <w:rFonts w:ascii="Times New Roman" w:eastAsia="Times New Roman" w:hAnsi="Times New Roman" w:cs="Times New Roman"/>
                <w:sz w:val="18"/>
                <w:szCs w:val="18"/>
                <w:lang w:eastAsia="ru-RU"/>
              </w:rPr>
              <w:t xml:space="preserve">бюджета субъекта </w:t>
            </w:r>
          </w:p>
          <w:p w:rsidR="00A361D4" w:rsidRPr="00667B79" w:rsidRDefault="00A361D4" w:rsidP="000C1B6E">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Российской Федерации</w:t>
            </w:r>
          </w:p>
        </w:tc>
        <w:tc>
          <w:tcPr>
            <w:tcW w:w="719" w:type="dxa"/>
            <w:textDirection w:val="btLr"/>
            <w:vAlign w:val="center"/>
          </w:tcPr>
          <w:p w:rsidR="00A361D4" w:rsidRPr="00667B79" w:rsidRDefault="00A361D4" w:rsidP="000C1B6E">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местного бюджета</w:t>
            </w:r>
          </w:p>
        </w:tc>
        <w:tc>
          <w:tcPr>
            <w:tcW w:w="1561" w:type="dxa"/>
            <w:vMerge/>
            <w:vAlign w:val="center"/>
          </w:tcPr>
          <w:p w:rsidR="00A361D4" w:rsidRPr="00667B79" w:rsidRDefault="00A361D4" w:rsidP="000C1B6E">
            <w:pPr>
              <w:jc w:val="center"/>
              <w:rPr>
                <w:rFonts w:ascii="Times New Roman" w:hAnsi="Times New Roman" w:cs="Times New Roman"/>
                <w:sz w:val="18"/>
                <w:szCs w:val="18"/>
              </w:rPr>
            </w:pPr>
          </w:p>
        </w:tc>
        <w:tc>
          <w:tcPr>
            <w:tcW w:w="851" w:type="dxa"/>
            <w:vMerge/>
            <w:vAlign w:val="center"/>
          </w:tcPr>
          <w:p w:rsidR="00A361D4" w:rsidRPr="00667B79" w:rsidRDefault="00A361D4" w:rsidP="000C1B6E">
            <w:pPr>
              <w:jc w:val="center"/>
              <w:rPr>
                <w:rFonts w:ascii="Times New Roman" w:hAnsi="Times New Roman" w:cs="Times New Roman"/>
                <w:sz w:val="18"/>
                <w:szCs w:val="18"/>
              </w:rPr>
            </w:pPr>
          </w:p>
        </w:tc>
        <w:tc>
          <w:tcPr>
            <w:tcW w:w="850" w:type="dxa"/>
            <w:vMerge/>
          </w:tcPr>
          <w:p w:rsidR="00A361D4" w:rsidRPr="00667B79" w:rsidRDefault="00A361D4" w:rsidP="000C1B6E">
            <w:pPr>
              <w:jc w:val="center"/>
              <w:rPr>
                <w:rFonts w:ascii="Times New Roman" w:hAnsi="Times New Roman" w:cs="Times New Roman"/>
                <w:sz w:val="18"/>
                <w:szCs w:val="18"/>
              </w:rPr>
            </w:pPr>
          </w:p>
        </w:tc>
        <w:tc>
          <w:tcPr>
            <w:tcW w:w="851" w:type="dxa"/>
            <w:vMerge/>
            <w:vAlign w:val="center"/>
          </w:tcPr>
          <w:p w:rsidR="00A361D4" w:rsidRPr="00667B79" w:rsidRDefault="00A361D4" w:rsidP="000C1B6E">
            <w:pPr>
              <w:jc w:val="center"/>
              <w:rPr>
                <w:rFonts w:ascii="Times New Roman" w:hAnsi="Times New Roman" w:cs="Times New Roman"/>
                <w:sz w:val="18"/>
                <w:szCs w:val="18"/>
              </w:rPr>
            </w:pPr>
          </w:p>
        </w:tc>
        <w:tc>
          <w:tcPr>
            <w:tcW w:w="850" w:type="dxa"/>
            <w:vMerge/>
            <w:vAlign w:val="center"/>
          </w:tcPr>
          <w:p w:rsidR="00A361D4" w:rsidRPr="00667B79" w:rsidRDefault="00A361D4" w:rsidP="000C1B6E">
            <w:pPr>
              <w:jc w:val="center"/>
              <w:rPr>
                <w:rFonts w:ascii="Times New Roman" w:hAnsi="Times New Roman" w:cs="Times New Roman"/>
                <w:sz w:val="18"/>
                <w:szCs w:val="18"/>
              </w:rPr>
            </w:pPr>
          </w:p>
        </w:tc>
        <w:tc>
          <w:tcPr>
            <w:tcW w:w="851" w:type="dxa"/>
            <w:vMerge/>
            <w:vAlign w:val="center"/>
          </w:tcPr>
          <w:p w:rsidR="00A361D4" w:rsidRPr="00667B79" w:rsidRDefault="00A361D4" w:rsidP="000C1B6E">
            <w:pPr>
              <w:jc w:val="center"/>
              <w:rPr>
                <w:rFonts w:ascii="Times New Roman" w:hAnsi="Times New Roman" w:cs="Times New Roman"/>
                <w:sz w:val="18"/>
                <w:szCs w:val="18"/>
              </w:rPr>
            </w:pPr>
          </w:p>
        </w:tc>
        <w:tc>
          <w:tcPr>
            <w:tcW w:w="992" w:type="dxa"/>
            <w:vMerge/>
            <w:vAlign w:val="center"/>
          </w:tcPr>
          <w:p w:rsidR="00A361D4" w:rsidRPr="00667B79" w:rsidRDefault="00A361D4" w:rsidP="000C1B6E">
            <w:pPr>
              <w:jc w:val="center"/>
              <w:rPr>
                <w:rFonts w:ascii="Times New Roman" w:hAnsi="Times New Roman" w:cs="Times New Roman"/>
                <w:sz w:val="18"/>
                <w:szCs w:val="18"/>
              </w:rPr>
            </w:pPr>
          </w:p>
        </w:tc>
        <w:tc>
          <w:tcPr>
            <w:tcW w:w="709" w:type="dxa"/>
            <w:vMerge/>
            <w:vAlign w:val="center"/>
          </w:tcPr>
          <w:p w:rsidR="00A361D4" w:rsidRPr="00667B79" w:rsidRDefault="00A361D4" w:rsidP="000C1B6E">
            <w:pPr>
              <w:jc w:val="center"/>
              <w:rPr>
                <w:rFonts w:ascii="Times New Roman" w:hAnsi="Times New Roman" w:cs="Times New Roman"/>
                <w:sz w:val="18"/>
                <w:szCs w:val="18"/>
              </w:rPr>
            </w:pPr>
          </w:p>
        </w:tc>
        <w:tc>
          <w:tcPr>
            <w:tcW w:w="571" w:type="dxa"/>
            <w:vMerge/>
            <w:vAlign w:val="center"/>
          </w:tcPr>
          <w:p w:rsidR="00A361D4" w:rsidRPr="00667B79" w:rsidRDefault="00A361D4" w:rsidP="000C1B6E">
            <w:pPr>
              <w:jc w:val="center"/>
              <w:rPr>
                <w:rFonts w:ascii="Times New Roman" w:hAnsi="Times New Roman" w:cs="Times New Roman"/>
                <w:sz w:val="18"/>
                <w:szCs w:val="18"/>
              </w:rPr>
            </w:pPr>
          </w:p>
        </w:tc>
      </w:tr>
      <w:bookmarkEnd w:id="0"/>
      <w:tr w:rsidR="00A361D4" w:rsidRPr="00667B79" w:rsidTr="00A361D4">
        <w:tc>
          <w:tcPr>
            <w:tcW w:w="457"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1</w:t>
            </w:r>
          </w:p>
        </w:tc>
        <w:tc>
          <w:tcPr>
            <w:tcW w:w="1000"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2</w:t>
            </w:r>
          </w:p>
        </w:tc>
        <w:tc>
          <w:tcPr>
            <w:tcW w:w="1134"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3</w:t>
            </w:r>
          </w:p>
        </w:tc>
        <w:tc>
          <w:tcPr>
            <w:tcW w:w="1417" w:type="dxa"/>
            <w:vAlign w:val="center"/>
          </w:tcPr>
          <w:p w:rsidR="00A361D4" w:rsidRDefault="00A361D4" w:rsidP="00A361D4">
            <w:pPr>
              <w:jc w:val="center"/>
              <w:rPr>
                <w:rFonts w:ascii="Times New Roman" w:hAnsi="Times New Roman" w:cs="Times New Roman"/>
                <w:sz w:val="18"/>
                <w:szCs w:val="18"/>
              </w:rPr>
            </w:pPr>
            <w:r>
              <w:rPr>
                <w:rFonts w:ascii="Times New Roman" w:hAnsi="Times New Roman" w:cs="Times New Roman"/>
                <w:sz w:val="18"/>
                <w:szCs w:val="18"/>
              </w:rPr>
              <w:t>4</w:t>
            </w:r>
          </w:p>
        </w:tc>
        <w:tc>
          <w:tcPr>
            <w:tcW w:w="954"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5</w:t>
            </w:r>
          </w:p>
        </w:tc>
        <w:tc>
          <w:tcPr>
            <w:tcW w:w="729"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6</w:t>
            </w:r>
          </w:p>
        </w:tc>
        <w:tc>
          <w:tcPr>
            <w:tcW w:w="718"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7</w:t>
            </w:r>
          </w:p>
        </w:tc>
        <w:tc>
          <w:tcPr>
            <w:tcW w:w="719"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8</w:t>
            </w:r>
          </w:p>
        </w:tc>
        <w:tc>
          <w:tcPr>
            <w:tcW w:w="719"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9</w:t>
            </w:r>
          </w:p>
        </w:tc>
        <w:tc>
          <w:tcPr>
            <w:tcW w:w="1561"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10</w:t>
            </w:r>
          </w:p>
        </w:tc>
        <w:tc>
          <w:tcPr>
            <w:tcW w:w="851" w:type="dxa"/>
            <w:vAlign w:val="center"/>
          </w:tcPr>
          <w:p w:rsidR="00A361D4" w:rsidRPr="00667B79" w:rsidRDefault="00A361D4" w:rsidP="00A361D4">
            <w:pPr>
              <w:jc w:val="center"/>
              <w:rPr>
                <w:rFonts w:ascii="Times New Roman" w:hAnsi="Times New Roman" w:cs="Times New Roman"/>
                <w:sz w:val="18"/>
                <w:szCs w:val="18"/>
              </w:rPr>
            </w:pPr>
            <w:r>
              <w:rPr>
                <w:rFonts w:ascii="Times New Roman" w:hAnsi="Times New Roman" w:cs="Times New Roman"/>
                <w:sz w:val="18"/>
                <w:szCs w:val="18"/>
              </w:rPr>
              <w:t>11</w:t>
            </w:r>
          </w:p>
        </w:tc>
        <w:tc>
          <w:tcPr>
            <w:tcW w:w="850"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12</w:t>
            </w:r>
          </w:p>
        </w:tc>
        <w:tc>
          <w:tcPr>
            <w:tcW w:w="851"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13</w:t>
            </w:r>
          </w:p>
        </w:tc>
        <w:tc>
          <w:tcPr>
            <w:tcW w:w="850"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14</w:t>
            </w:r>
          </w:p>
        </w:tc>
        <w:tc>
          <w:tcPr>
            <w:tcW w:w="851"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15</w:t>
            </w:r>
          </w:p>
        </w:tc>
        <w:tc>
          <w:tcPr>
            <w:tcW w:w="992"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16</w:t>
            </w:r>
          </w:p>
        </w:tc>
        <w:tc>
          <w:tcPr>
            <w:tcW w:w="709"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17</w:t>
            </w:r>
          </w:p>
        </w:tc>
        <w:tc>
          <w:tcPr>
            <w:tcW w:w="571" w:type="dxa"/>
            <w:vAlign w:val="center"/>
          </w:tcPr>
          <w:p w:rsidR="00A361D4" w:rsidRPr="00667B79" w:rsidRDefault="00A361D4" w:rsidP="00A361D4">
            <w:pPr>
              <w:jc w:val="center"/>
              <w:rPr>
                <w:rFonts w:ascii="Times New Roman" w:hAnsi="Times New Roman" w:cs="Times New Roman"/>
                <w:sz w:val="18"/>
                <w:szCs w:val="18"/>
              </w:rPr>
            </w:pPr>
            <w:r>
              <w:rPr>
                <w:rFonts w:ascii="Times New Roman" w:hAnsi="Times New Roman" w:cs="Times New Roman"/>
                <w:sz w:val="18"/>
                <w:szCs w:val="18"/>
              </w:rPr>
              <w:t>18</w:t>
            </w:r>
          </w:p>
        </w:tc>
      </w:tr>
      <w:tr w:rsidR="00A361D4" w:rsidRPr="00667B79" w:rsidTr="00A361D4">
        <w:tc>
          <w:tcPr>
            <w:tcW w:w="457"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w:t>
            </w:r>
          </w:p>
        </w:tc>
        <w:tc>
          <w:tcPr>
            <w:tcW w:w="1000" w:type="dxa"/>
            <w:vAlign w:val="center"/>
          </w:tcPr>
          <w:p w:rsidR="00A361D4" w:rsidRPr="00667B79" w:rsidRDefault="00A361D4" w:rsidP="00A361D4">
            <w:pPr>
              <w:jc w:val="center"/>
              <w:rPr>
                <w:rFonts w:ascii="Times New Roman" w:hAnsi="Times New Roman" w:cs="Times New Roman"/>
                <w:sz w:val="18"/>
                <w:szCs w:val="18"/>
              </w:rPr>
            </w:pPr>
          </w:p>
        </w:tc>
        <w:tc>
          <w:tcPr>
            <w:tcW w:w="1134" w:type="dxa"/>
            <w:vAlign w:val="center"/>
          </w:tcPr>
          <w:p w:rsidR="00A361D4" w:rsidRPr="00667B79" w:rsidRDefault="00A361D4" w:rsidP="00A361D4">
            <w:pPr>
              <w:jc w:val="center"/>
              <w:rPr>
                <w:rFonts w:ascii="Times New Roman" w:hAnsi="Times New Roman" w:cs="Times New Roman"/>
                <w:sz w:val="18"/>
                <w:szCs w:val="18"/>
              </w:rPr>
            </w:pPr>
          </w:p>
        </w:tc>
        <w:tc>
          <w:tcPr>
            <w:tcW w:w="1417" w:type="dxa"/>
          </w:tcPr>
          <w:p w:rsidR="00A361D4" w:rsidRPr="00667B79" w:rsidRDefault="00A361D4" w:rsidP="00A361D4">
            <w:pPr>
              <w:jc w:val="center"/>
              <w:rPr>
                <w:rFonts w:ascii="Times New Roman" w:hAnsi="Times New Roman" w:cs="Times New Roman"/>
                <w:sz w:val="18"/>
                <w:szCs w:val="18"/>
              </w:rPr>
            </w:pPr>
          </w:p>
        </w:tc>
        <w:tc>
          <w:tcPr>
            <w:tcW w:w="954" w:type="dxa"/>
            <w:vAlign w:val="center"/>
          </w:tcPr>
          <w:p w:rsidR="00A361D4" w:rsidRPr="00667B79" w:rsidRDefault="00A361D4" w:rsidP="00A361D4">
            <w:pPr>
              <w:jc w:val="center"/>
              <w:rPr>
                <w:rFonts w:ascii="Times New Roman" w:hAnsi="Times New Roman" w:cs="Times New Roman"/>
                <w:sz w:val="18"/>
                <w:szCs w:val="18"/>
              </w:rPr>
            </w:pPr>
          </w:p>
        </w:tc>
        <w:tc>
          <w:tcPr>
            <w:tcW w:w="729" w:type="dxa"/>
            <w:vAlign w:val="center"/>
          </w:tcPr>
          <w:p w:rsidR="00A361D4" w:rsidRPr="00667B79" w:rsidRDefault="00A361D4" w:rsidP="00A361D4">
            <w:pPr>
              <w:jc w:val="center"/>
              <w:rPr>
                <w:rFonts w:ascii="Times New Roman" w:hAnsi="Times New Roman" w:cs="Times New Roman"/>
                <w:sz w:val="18"/>
                <w:szCs w:val="18"/>
              </w:rPr>
            </w:pPr>
          </w:p>
        </w:tc>
        <w:tc>
          <w:tcPr>
            <w:tcW w:w="718" w:type="dxa"/>
            <w:vAlign w:val="center"/>
          </w:tcPr>
          <w:p w:rsidR="00A361D4" w:rsidRPr="00667B79" w:rsidRDefault="00A361D4" w:rsidP="00A361D4">
            <w:pPr>
              <w:jc w:val="center"/>
              <w:rPr>
                <w:rFonts w:ascii="Times New Roman" w:hAnsi="Times New Roman" w:cs="Times New Roman"/>
                <w:sz w:val="18"/>
                <w:szCs w:val="18"/>
              </w:rPr>
            </w:pPr>
          </w:p>
        </w:tc>
        <w:tc>
          <w:tcPr>
            <w:tcW w:w="719" w:type="dxa"/>
            <w:vAlign w:val="center"/>
          </w:tcPr>
          <w:p w:rsidR="00A361D4" w:rsidRPr="00667B79" w:rsidRDefault="00A361D4" w:rsidP="00A361D4">
            <w:pPr>
              <w:jc w:val="center"/>
              <w:rPr>
                <w:rFonts w:ascii="Times New Roman" w:hAnsi="Times New Roman" w:cs="Times New Roman"/>
                <w:sz w:val="18"/>
                <w:szCs w:val="18"/>
              </w:rPr>
            </w:pPr>
          </w:p>
        </w:tc>
        <w:tc>
          <w:tcPr>
            <w:tcW w:w="719" w:type="dxa"/>
            <w:vAlign w:val="center"/>
          </w:tcPr>
          <w:p w:rsidR="00A361D4" w:rsidRPr="00667B79" w:rsidRDefault="00A361D4" w:rsidP="00A361D4">
            <w:pPr>
              <w:jc w:val="center"/>
              <w:rPr>
                <w:rFonts w:ascii="Times New Roman" w:hAnsi="Times New Roman" w:cs="Times New Roman"/>
                <w:sz w:val="18"/>
                <w:szCs w:val="18"/>
              </w:rPr>
            </w:pPr>
          </w:p>
        </w:tc>
        <w:tc>
          <w:tcPr>
            <w:tcW w:w="1561" w:type="dxa"/>
            <w:vAlign w:val="center"/>
          </w:tcPr>
          <w:p w:rsidR="00A361D4" w:rsidRPr="00667B79" w:rsidRDefault="00A361D4" w:rsidP="00A361D4">
            <w:pPr>
              <w:jc w:val="center"/>
              <w:rPr>
                <w:rFonts w:ascii="Times New Roman" w:hAnsi="Times New Roman" w:cs="Times New Roman"/>
                <w:sz w:val="18"/>
                <w:szCs w:val="18"/>
              </w:rPr>
            </w:pPr>
          </w:p>
        </w:tc>
        <w:tc>
          <w:tcPr>
            <w:tcW w:w="851" w:type="dxa"/>
            <w:vAlign w:val="center"/>
          </w:tcPr>
          <w:p w:rsidR="00A361D4" w:rsidRPr="00667B79" w:rsidRDefault="00A361D4" w:rsidP="00A361D4">
            <w:pPr>
              <w:jc w:val="center"/>
              <w:rPr>
                <w:rFonts w:ascii="Times New Roman" w:hAnsi="Times New Roman" w:cs="Times New Roman"/>
                <w:sz w:val="18"/>
                <w:szCs w:val="18"/>
              </w:rPr>
            </w:pPr>
          </w:p>
        </w:tc>
        <w:tc>
          <w:tcPr>
            <w:tcW w:w="850" w:type="dxa"/>
          </w:tcPr>
          <w:p w:rsidR="00A361D4" w:rsidRPr="00667B79" w:rsidRDefault="00A361D4" w:rsidP="00A361D4">
            <w:pPr>
              <w:jc w:val="center"/>
              <w:rPr>
                <w:rFonts w:ascii="Times New Roman" w:hAnsi="Times New Roman" w:cs="Times New Roman"/>
                <w:sz w:val="18"/>
                <w:szCs w:val="18"/>
              </w:rPr>
            </w:pPr>
          </w:p>
        </w:tc>
        <w:tc>
          <w:tcPr>
            <w:tcW w:w="851" w:type="dxa"/>
            <w:vAlign w:val="center"/>
          </w:tcPr>
          <w:p w:rsidR="00A361D4" w:rsidRPr="00667B79" w:rsidRDefault="00A361D4" w:rsidP="00A361D4">
            <w:pPr>
              <w:jc w:val="center"/>
              <w:rPr>
                <w:rFonts w:ascii="Times New Roman" w:hAnsi="Times New Roman" w:cs="Times New Roman"/>
                <w:sz w:val="18"/>
                <w:szCs w:val="18"/>
              </w:rPr>
            </w:pPr>
          </w:p>
        </w:tc>
        <w:tc>
          <w:tcPr>
            <w:tcW w:w="850" w:type="dxa"/>
            <w:vAlign w:val="center"/>
          </w:tcPr>
          <w:p w:rsidR="00A361D4" w:rsidRPr="00667B79" w:rsidRDefault="00A361D4" w:rsidP="00A361D4">
            <w:pPr>
              <w:jc w:val="center"/>
              <w:rPr>
                <w:rFonts w:ascii="Times New Roman" w:hAnsi="Times New Roman" w:cs="Times New Roman"/>
                <w:sz w:val="18"/>
                <w:szCs w:val="18"/>
              </w:rPr>
            </w:pPr>
          </w:p>
        </w:tc>
        <w:tc>
          <w:tcPr>
            <w:tcW w:w="851" w:type="dxa"/>
            <w:vAlign w:val="center"/>
          </w:tcPr>
          <w:p w:rsidR="00A361D4" w:rsidRPr="00667B79" w:rsidRDefault="00A361D4" w:rsidP="00A361D4">
            <w:pPr>
              <w:jc w:val="center"/>
              <w:rPr>
                <w:rFonts w:ascii="Times New Roman" w:hAnsi="Times New Roman" w:cs="Times New Roman"/>
                <w:sz w:val="18"/>
                <w:szCs w:val="18"/>
              </w:rPr>
            </w:pPr>
          </w:p>
        </w:tc>
        <w:tc>
          <w:tcPr>
            <w:tcW w:w="992" w:type="dxa"/>
            <w:vAlign w:val="center"/>
          </w:tcPr>
          <w:p w:rsidR="00A361D4" w:rsidRPr="00667B79" w:rsidRDefault="00A361D4" w:rsidP="00A361D4">
            <w:pPr>
              <w:jc w:val="center"/>
              <w:rPr>
                <w:rFonts w:ascii="Times New Roman" w:hAnsi="Times New Roman" w:cs="Times New Roman"/>
                <w:sz w:val="18"/>
                <w:szCs w:val="18"/>
              </w:rPr>
            </w:pPr>
          </w:p>
        </w:tc>
        <w:tc>
          <w:tcPr>
            <w:tcW w:w="709" w:type="dxa"/>
            <w:vAlign w:val="center"/>
          </w:tcPr>
          <w:p w:rsidR="00A361D4" w:rsidRPr="00667B79" w:rsidRDefault="00A361D4" w:rsidP="00A361D4">
            <w:pPr>
              <w:jc w:val="center"/>
              <w:rPr>
                <w:rFonts w:ascii="Times New Roman" w:hAnsi="Times New Roman" w:cs="Times New Roman"/>
                <w:sz w:val="18"/>
                <w:szCs w:val="18"/>
              </w:rPr>
            </w:pPr>
          </w:p>
        </w:tc>
        <w:tc>
          <w:tcPr>
            <w:tcW w:w="571" w:type="dxa"/>
            <w:vAlign w:val="center"/>
          </w:tcPr>
          <w:p w:rsidR="00A361D4" w:rsidRPr="00667B79" w:rsidRDefault="00A361D4" w:rsidP="00A361D4">
            <w:pPr>
              <w:jc w:val="center"/>
              <w:rPr>
                <w:rFonts w:ascii="Times New Roman" w:hAnsi="Times New Roman" w:cs="Times New Roman"/>
                <w:sz w:val="18"/>
                <w:szCs w:val="18"/>
              </w:rPr>
            </w:pPr>
          </w:p>
        </w:tc>
      </w:tr>
      <w:tr w:rsidR="00A361D4" w:rsidRPr="00667B79" w:rsidTr="00A361D4">
        <w:tc>
          <w:tcPr>
            <w:tcW w:w="457" w:type="dxa"/>
            <w:vAlign w:val="center"/>
          </w:tcPr>
          <w:p w:rsidR="00A361D4" w:rsidRPr="00667B79" w:rsidRDefault="00A361D4" w:rsidP="00A361D4">
            <w:pPr>
              <w:jc w:val="center"/>
              <w:rPr>
                <w:rFonts w:ascii="Times New Roman" w:hAnsi="Times New Roman" w:cs="Times New Roman"/>
                <w:sz w:val="18"/>
                <w:szCs w:val="18"/>
              </w:rPr>
            </w:pPr>
          </w:p>
        </w:tc>
        <w:tc>
          <w:tcPr>
            <w:tcW w:w="1000" w:type="dxa"/>
            <w:vAlign w:val="center"/>
          </w:tcPr>
          <w:p w:rsidR="00A361D4" w:rsidRPr="00667B79" w:rsidRDefault="00A361D4" w:rsidP="00A361D4">
            <w:pPr>
              <w:jc w:val="center"/>
              <w:rPr>
                <w:rFonts w:ascii="Times New Roman" w:hAnsi="Times New Roman" w:cs="Times New Roman"/>
                <w:sz w:val="18"/>
                <w:szCs w:val="18"/>
              </w:rPr>
            </w:pPr>
            <w:r w:rsidRPr="00667B79">
              <w:rPr>
                <w:rFonts w:ascii="Times New Roman" w:hAnsi="Times New Roman" w:cs="Times New Roman"/>
                <w:sz w:val="18"/>
                <w:szCs w:val="18"/>
              </w:rPr>
              <w:t>Итого</w:t>
            </w:r>
          </w:p>
        </w:tc>
        <w:tc>
          <w:tcPr>
            <w:tcW w:w="1134" w:type="dxa"/>
            <w:vAlign w:val="center"/>
          </w:tcPr>
          <w:p w:rsidR="00A361D4" w:rsidRPr="00435978" w:rsidRDefault="00A361D4" w:rsidP="00A361D4">
            <w:pPr>
              <w:jc w:val="center"/>
              <w:rPr>
                <w:rFonts w:ascii="Times New Roman" w:hAnsi="Times New Roman" w:cs="Times New Roman"/>
                <w:sz w:val="18"/>
                <w:szCs w:val="18"/>
              </w:rPr>
            </w:pPr>
            <w:r>
              <w:rPr>
                <w:rFonts w:ascii="Times New Roman" w:hAnsi="Times New Roman" w:cs="Times New Roman"/>
                <w:sz w:val="18"/>
                <w:szCs w:val="18"/>
              </w:rPr>
              <w:t>х</w:t>
            </w:r>
          </w:p>
        </w:tc>
        <w:tc>
          <w:tcPr>
            <w:tcW w:w="1417" w:type="dxa"/>
          </w:tcPr>
          <w:p w:rsidR="00A361D4" w:rsidRPr="00A361D4" w:rsidRDefault="00A361D4" w:rsidP="00A361D4">
            <w:pPr>
              <w:jc w:val="center"/>
              <w:rPr>
                <w:rFonts w:ascii="Times New Roman" w:hAnsi="Times New Roman" w:cs="Times New Roman"/>
                <w:sz w:val="18"/>
                <w:szCs w:val="18"/>
              </w:rPr>
            </w:pPr>
            <w:r>
              <w:rPr>
                <w:rFonts w:ascii="Times New Roman" w:hAnsi="Times New Roman" w:cs="Times New Roman"/>
                <w:sz w:val="18"/>
                <w:szCs w:val="18"/>
              </w:rPr>
              <w:t>х</w:t>
            </w:r>
          </w:p>
        </w:tc>
        <w:tc>
          <w:tcPr>
            <w:tcW w:w="954" w:type="dxa"/>
            <w:vAlign w:val="center"/>
          </w:tcPr>
          <w:p w:rsidR="00A361D4" w:rsidRPr="00667B79" w:rsidRDefault="00A361D4" w:rsidP="00A361D4">
            <w:pPr>
              <w:jc w:val="center"/>
              <w:rPr>
                <w:rFonts w:ascii="Times New Roman" w:hAnsi="Times New Roman" w:cs="Times New Roman"/>
                <w:sz w:val="18"/>
                <w:szCs w:val="18"/>
              </w:rPr>
            </w:pPr>
            <w:r>
              <w:rPr>
                <w:rFonts w:ascii="Times New Roman" w:hAnsi="Times New Roman" w:cs="Times New Roman"/>
                <w:sz w:val="18"/>
                <w:szCs w:val="18"/>
              </w:rPr>
              <w:t>х</w:t>
            </w:r>
          </w:p>
        </w:tc>
        <w:tc>
          <w:tcPr>
            <w:tcW w:w="729" w:type="dxa"/>
            <w:vAlign w:val="center"/>
          </w:tcPr>
          <w:p w:rsidR="00A361D4" w:rsidRPr="00667B79" w:rsidRDefault="00A361D4" w:rsidP="00A361D4">
            <w:pPr>
              <w:jc w:val="center"/>
              <w:rPr>
                <w:rFonts w:ascii="Times New Roman" w:hAnsi="Times New Roman" w:cs="Times New Roman"/>
                <w:sz w:val="18"/>
                <w:szCs w:val="18"/>
              </w:rPr>
            </w:pPr>
          </w:p>
        </w:tc>
        <w:tc>
          <w:tcPr>
            <w:tcW w:w="718" w:type="dxa"/>
            <w:vAlign w:val="center"/>
          </w:tcPr>
          <w:p w:rsidR="00A361D4" w:rsidRPr="00667B79" w:rsidRDefault="00A361D4" w:rsidP="00A361D4">
            <w:pPr>
              <w:jc w:val="center"/>
              <w:rPr>
                <w:rFonts w:ascii="Times New Roman" w:hAnsi="Times New Roman" w:cs="Times New Roman"/>
                <w:sz w:val="18"/>
                <w:szCs w:val="18"/>
              </w:rPr>
            </w:pPr>
          </w:p>
        </w:tc>
        <w:tc>
          <w:tcPr>
            <w:tcW w:w="719" w:type="dxa"/>
            <w:vAlign w:val="center"/>
          </w:tcPr>
          <w:p w:rsidR="00A361D4" w:rsidRPr="00667B79" w:rsidRDefault="00A361D4" w:rsidP="00A361D4">
            <w:pPr>
              <w:jc w:val="center"/>
              <w:rPr>
                <w:rFonts w:ascii="Times New Roman" w:hAnsi="Times New Roman" w:cs="Times New Roman"/>
                <w:sz w:val="18"/>
                <w:szCs w:val="18"/>
              </w:rPr>
            </w:pPr>
          </w:p>
        </w:tc>
        <w:tc>
          <w:tcPr>
            <w:tcW w:w="719" w:type="dxa"/>
            <w:vAlign w:val="center"/>
          </w:tcPr>
          <w:p w:rsidR="00A361D4" w:rsidRPr="00667B79" w:rsidRDefault="00A361D4" w:rsidP="00A361D4">
            <w:pPr>
              <w:jc w:val="center"/>
              <w:rPr>
                <w:rFonts w:ascii="Times New Roman" w:hAnsi="Times New Roman" w:cs="Times New Roman"/>
                <w:sz w:val="18"/>
                <w:szCs w:val="18"/>
              </w:rPr>
            </w:pPr>
          </w:p>
        </w:tc>
        <w:tc>
          <w:tcPr>
            <w:tcW w:w="1561" w:type="dxa"/>
            <w:vAlign w:val="center"/>
          </w:tcPr>
          <w:p w:rsidR="00A361D4" w:rsidRPr="00667B79" w:rsidRDefault="00A361D4" w:rsidP="00A361D4">
            <w:pPr>
              <w:jc w:val="center"/>
              <w:rPr>
                <w:rFonts w:ascii="Times New Roman" w:hAnsi="Times New Roman" w:cs="Times New Roman"/>
                <w:sz w:val="18"/>
                <w:szCs w:val="18"/>
              </w:rPr>
            </w:pPr>
            <w:r>
              <w:rPr>
                <w:rFonts w:ascii="Times New Roman" w:hAnsi="Times New Roman" w:cs="Times New Roman"/>
                <w:sz w:val="18"/>
                <w:szCs w:val="18"/>
              </w:rPr>
              <w:t>х</w:t>
            </w:r>
          </w:p>
        </w:tc>
        <w:tc>
          <w:tcPr>
            <w:tcW w:w="851" w:type="dxa"/>
            <w:vAlign w:val="center"/>
          </w:tcPr>
          <w:p w:rsidR="00A361D4" w:rsidRPr="00667B79" w:rsidRDefault="00A361D4" w:rsidP="00A361D4">
            <w:pPr>
              <w:jc w:val="center"/>
              <w:rPr>
                <w:rFonts w:ascii="Times New Roman" w:hAnsi="Times New Roman" w:cs="Times New Roman"/>
                <w:sz w:val="18"/>
                <w:szCs w:val="18"/>
              </w:rPr>
            </w:pPr>
          </w:p>
        </w:tc>
        <w:tc>
          <w:tcPr>
            <w:tcW w:w="850" w:type="dxa"/>
          </w:tcPr>
          <w:p w:rsidR="00A361D4" w:rsidRPr="00667B79" w:rsidRDefault="00A361D4" w:rsidP="00A361D4">
            <w:pPr>
              <w:jc w:val="center"/>
              <w:rPr>
                <w:rFonts w:ascii="Times New Roman" w:hAnsi="Times New Roman" w:cs="Times New Roman"/>
                <w:sz w:val="18"/>
                <w:szCs w:val="18"/>
              </w:rPr>
            </w:pPr>
          </w:p>
        </w:tc>
        <w:tc>
          <w:tcPr>
            <w:tcW w:w="851" w:type="dxa"/>
            <w:vAlign w:val="center"/>
          </w:tcPr>
          <w:p w:rsidR="00A361D4" w:rsidRPr="00667B79" w:rsidRDefault="00A361D4" w:rsidP="00A361D4">
            <w:pPr>
              <w:jc w:val="center"/>
              <w:rPr>
                <w:rFonts w:ascii="Times New Roman" w:hAnsi="Times New Roman" w:cs="Times New Roman"/>
                <w:sz w:val="18"/>
                <w:szCs w:val="18"/>
              </w:rPr>
            </w:pPr>
          </w:p>
        </w:tc>
        <w:tc>
          <w:tcPr>
            <w:tcW w:w="850" w:type="dxa"/>
            <w:vAlign w:val="center"/>
          </w:tcPr>
          <w:p w:rsidR="00A361D4" w:rsidRPr="00667B79" w:rsidRDefault="00A361D4" w:rsidP="00A361D4">
            <w:pPr>
              <w:jc w:val="center"/>
              <w:rPr>
                <w:rFonts w:ascii="Times New Roman" w:hAnsi="Times New Roman" w:cs="Times New Roman"/>
                <w:sz w:val="18"/>
                <w:szCs w:val="18"/>
              </w:rPr>
            </w:pPr>
          </w:p>
        </w:tc>
        <w:tc>
          <w:tcPr>
            <w:tcW w:w="851" w:type="dxa"/>
            <w:vAlign w:val="center"/>
          </w:tcPr>
          <w:p w:rsidR="00A361D4" w:rsidRPr="00667B79" w:rsidRDefault="00A361D4" w:rsidP="00A361D4">
            <w:pPr>
              <w:jc w:val="center"/>
              <w:rPr>
                <w:rFonts w:ascii="Times New Roman" w:hAnsi="Times New Roman" w:cs="Times New Roman"/>
                <w:sz w:val="18"/>
                <w:szCs w:val="18"/>
              </w:rPr>
            </w:pPr>
          </w:p>
        </w:tc>
        <w:tc>
          <w:tcPr>
            <w:tcW w:w="992" w:type="dxa"/>
            <w:vAlign w:val="center"/>
          </w:tcPr>
          <w:p w:rsidR="00A361D4" w:rsidRPr="00667B79" w:rsidRDefault="00A361D4" w:rsidP="00A361D4">
            <w:pPr>
              <w:jc w:val="center"/>
              <w:rPr>
                <w:rFonts w:ascii="Times New Roman" w:hAnsi="Times New Roman" w:cs="Times New Roman"/>
                <w:sz w:val="18"/>
                <w:szCs w:val="18"/>
              </w:rPr>
            </w:pPr>
          </w:p>
        </w:tc>
        <w:tc>
          <w:tcPr>
            <w:tcW w:w="709" w:type="dxa"/>
            <w:vAlign w:val="center"/>
          </w:tcPr>
          <w:p w:rsidR="00A361D4" w:rsidRPr="00667B79" w:rsidRDefault="00A361D4" w:rsidP="00A361D4">
            <w:pPr>
              <w:jc w:val="center"/>
              <w:rPr>
                <w:rFonts w:ascii="Times New Roman" w:hAnsi="Times New Roman" w:cs="Times New Roman"/>
                <w:sz w:val="18"/>
                <w:szCs w:val="18"/>
              </w:rPr>
            </w:pPr>
          </w:p>
        </w:tc>
        <w:tc>
          <w:tcPr>
            <w:tcW w:w="571" w:type="dxa"/>
            <w:vAlign w:val="center"/>
          </w:tcPr>
          <w:p w:rsidR="00A361D4" w:rsidRPr="00667B79" w:rsidRDefault="00A361D4" w:rsidP="00A361D4">
            <w:pPr>
              <w:jc w:val="center"/>
              <w:rPr>
                <w:rFonts w:ascii="Times New Roman" w:hAnsi="Times New Roman" w:cs="Times New Roman"/>
                <w:sz w:val="18"/>
                <w:szCs w:val="18"/>
              </w:rPr>
            </w:pPr>
          </w:p>
        </w:tc>
      </w:tr>
    </w:tbl>
    <w:p w:rsidR="00E64EE5" w:rsidRPr="00E64EE5" w:rsidRDefault="00E64EE5" w:rsidP="00475D2B">
      <w:pPr>
        <w:spacing w:after="120"/>
        <w:jc w:val="right"/>
        <w:rPr>
          <w:rFonts w:ascii="Times New Roman" w:hAnsi="Times New Roman" w:cs="Times New Roman"/>
          <w:sz w:val="6"/>
          <w:szCs w:val="6"/>
        </w:rPr>
      </w:pPr>
    </w:p>
    <w:p w:rsidR="00DF16EB" w:rsidRPr="00664C74" w:rsidRDefault="00873A50" w:rsidP="007F0A1D">
      <w:pPr>
        <w:spacing w:after="120"/>
        <w:ind w:firstLine="709"/>
        <w:jc w:val="both"/>
        <w:rPr>
          <w:rFonts w:ascii="Times New Roman" w:hAnsi="Times New Roman" w:cs="Times New Roman"/>
          <w:sz w:val="24"/>
          <w:szCs w:val="24"/>
        </w:rPr>
      </w:pPr>
      <w:r w:rsidRPr="00664C74">
        <w:rPr>
          <w:rFonts w:ascii="Times New Roman" w:hAnsi="Times New Roman" w:cs="Times New Roman"/>
          <w:sz w:val="24"/>
          <w:szCs w:val="24"/>
        </w:rPr>
        <w:lastRenderedPageBreak/>
        <w:t xml:space="preserve">Раздел </w:t>
      </w:r>
      <w:r w:rsidR="002A69F6" w:rsidRPr="00664C74">
        <w:rPr>
          <w:rFonts w:ascii="Times New Roman" w:hAnsi="Times New Roman" w:cs="Times New Roman"/>
          <w:sz w:val="24"/>
          <w:szCs w:val="24"/>
        </w:rPr>
        <w:t>2</w:t>
      </w:r>
      <w:r w:rsidRPr="00664C74">
        <w:rPr>
          <w:rFonts w:ascii="Times New Roman" w:hAnsi="Times New Roman" w:cs="Times New Roman"/>
          <w:sz w:val="24"/>
          <w:szCs w:val="24"/>
        </w:rPr>
        <w:t xml:space="preserve">. </w:t>
      </w:r>
      <w:r w:rsidR="009F5A5D" w:rsidRPr="00664C74">
        <w:rPr>
          <w:rFonts w:ascii="Times New Roman" w:hAnsi="Times New Roman" w:cs="Times New Roman"/>
          <w:sz w:val="24"/>
          <w:szCs w:val="24"/>
        </w:rPr>
        <w:t xml:space="preserve">Сведения </w:t>
      </w:r>
      <w:r w:rsidRPr="00664C74">
        <w:rPr>
          <w:rFonts w:ascii="Times New Roman" w:hAnsi="Times New Roman" w:cs="Times New Roman"/>
          <w:sz w:val="24"/>
          <w:szCs w:val="24"/>
        </w:rPr>
        <w:t xml:space="preserve">об оказании органами местного самоуправления муниципальных образований, расположенных на территории субъекта Российской Федерации, поддержки субъектам </w:t>
      </w:r>
      <w:r w:rsidR="00E3740A" w:rsidRPr="00664C74">
        <w:rPr>
          <w:rFonts w:ascii="Times New Roman" w:hAnsi="Times New Roman" w:cs="Times New Roman"/>
          <w:sz w:val="24"/>
          <w:szCs w:val="24"/>
        </w:rPr>
        <w:t>МСП</w:t>
      </w:r>
      <w:r w:rsidRPr="00664C74">
        <w:rPr>
          <w:rFonts w:ascii="Times New Roman" w:hAnsi="Times New Roman" w:cs="Times New Roman"/>
          <w:sz w:val="24"/>
          <w:szCs w:val="24"/>
        </w:rPr>
        <w:t xml:space="preserve"> </w:t>
      </w:r>
    </w:p>
    <w:tbl>
      <w:tblPr>
        <w:tblStyle w:val="a3"/>
        <w:tblW w:w="5000" w:type="pct"/>
        <w:tblLook w:val="04A0" w:firstRow="1" w:lastRow="0" w:firstColumn="1" w:lastColumn="0" w:noHBand="0" w:noVBand="1"/>
      </w:tblPr>
      <w:tblGrid>
        <w:gridCol w:w="840"/>
        <w:gridCol w:w="5932"/>
        <w:gridCol w:w="8014"/>
      </w:tblGrid>
      <w:tr w:rsidR="00873A50" w:rsidRPr="001D770C" w:rsidTr="001D770C">
        <w:tc>
          <w:tcPr>
            <w:tcW w:w="284" w:type="pct"/>
            <w:vAlign w:val="center"/>
          </w:tcPr>
          <w:p w:rsidR="00873A50" w:rsidRPr="001D770C" w:rsidRDefault="00873A50" w:rsidP="00B50268">
            <w:pPr>
              <w:jc w:val="center"/>
              <w:rPr>
                <w:rFonts w:ascii="Times New Roman" w:hAnsi="Times New Roman" w:cs="Times New Roman"/>
                <w:sz w:val="18"/>
                <w:szCs w:val="18"/>
              </w:rPr>
            </w:pPr>
            <w:r w:rsidRPr="001D770C">
              <w:rPr>
                <w:rFonts w:ascii="Times New Roman" w:hAnsi="Times New Roman" w:cs="Times New Roman"/>
                <w:sz w:val="18"/>
                <w:szCs w:val="18"/>
              </w:rPr>
              <w:t>№ п/п</w:t>
            </w:r>
          </w:p>
        </w:tc>
        <w:tc>
          <w:tcPr>
            <w:tcW w:w="2006" w:type="pct"/>
            <w:vAlign w:val="center"/>
          </w:tcPr>
          <w:p w:rsidR="00873A50" w:rsidRPr="001D770C" w:rsidRDefault="00873A50" w:rsidP="00B50268">
            <w:pPr>
              <w:jc w:val="center"/>
              <w:rPr>
                <w:rFonts w:ascii="Times New Roman" w:hAnsi="Times New Roman" w:cs="Times New Roman"/>
                <w:sz w:val="18"/>
                <w:szCs w:val="18"/>
              </w:rPr>
            </w:pPr>
            <w:r w:rsidRPr="001D770C">
              <w:rPr>
                <w:rFonts w:ascii="Times New Roman" w:hAnsi="Times New Roman" w:cs="Times New Roman"/>
                <w:sz w:val="18"/>
                <w:szCs w:val="18"/>
              </w:rPr>
              <w:t>Наименование муниципального образования</w:t>
            </w:r>
            <w:r w:rsidRPr="001D770C">
              <w:rPr>
                <w:rStyle w:val="a6"/>
                <w:rFonts w:ascii="Times New Roman" w:hAnsi="Times New Roman" w:cs="Times New Roman"/>
                <w:sz w:val="18"/>
                <w:szCs w:val="18"/>
              </w:rPr>
              <w:footnoteReference w:id="6"/>
            </w:r>
          </w:p>
        </w:tc>
        <w:tc>
          <w:tcPr>
            <w:tcW w:w="2710" w:type="pct"/>
            <w:vAlign w:val="center"/>
          </w:tcPr>
          <w:p w:rsidR="00873A50" w:rsidRPr="001D770C" w:rsidRDefault="00873A50">
            <w:pPr>
              <w:jc w:val="center"/>
              <w:rPr>
                <w:rFonts w:ascii="Times New Roman" w:hAnsi="Times New Roman" w:cs="Times New Roman"/>
                <w:sz w:val="18"/>
                <w:szCs w:val="18"/>
              </w:rPr>
            </w:pPr>
            <w:r w:rsidRPr="001D770C">
              <w:rPr>
                <w:rFonts w:ascii="Times New Roman" w:hAnsi="Times New Roman" w:cs="Times New Roman"/>
                <w:sz w:val="18"/>
                <w:szCs w:val="18"/>
              </w:rPr>
              <w:t xml:space="preserve">Оказание </w:t>
            </w:r>
            <w:r w:rsidR="000F0DE9" w:rsidRPr="001D770C">
              <w:rPr>
                <w:rFonts w:ascii="Times New Roman" w:hAnsi="Times New Roman" w:cs="Times New Roman"/>
                <w:sz w:val="18"/>
                <w:szCs w:val="18"/>
              </w:rPr>
              <w:t xml:space="preserve">органами местного самоуправления </w:t>
            </w:r>
            <w:r w:rsidRPr="001D770C">
              <w:rPr>
                <w:rFonts w:ascii="Times New Roman" w:hAnsi="Times New Roman" w:cs="Times New Roman"/>
                <w:sz w:val="18"/>
                <w:szCs w:val="18"/>
              </w:rPr>
              <w:t xml:space="preserve">поддержки </w:t>
            </w:r>
            <w:r w:rsidR="00C857B4" w:rsidRPr="001D770C">
              <w:rPr>
                <w:rFonts w:ascii="Times New Roman" w:hAnsi="Times New Roman" w:cs="Times New Roman"/>
                <w:sz w:val="18"/>
                <w:szCs w:val="18"/>
              </w:rPr>
              <w:t>субъектам МСП</w:t>
            </w:r>
            <w:r w:rsidRPr="001D770C">
              <w:rPr>
                <w:rFonts w:ascii="Times New Roman" w:hAnsi="Times New Roman" w:cs="Times New Roman"/>
                <w:sz w:val="18"/>
                <w:szCs w:val="18"/>
              </w:rPr>
              <w:t xml:space="preserve"> в отчетном году (да/нет)</w:t>
            </w:r>
            <w:r w:rsidR="001D770C">
              <w:rPr>
                <w:rStyle w:val="a6"/>
                <w:rFonts w:ascii="Times New Roman" w:hAnsi="Times New Roman" w:cs="Times New Roman"/>
                <w:sz w:val="18"/>
                <w:szCs w:val="18"/>
              </w:rPr>
              <w:footnoteReference w:id="7"/>
            </w:r>
          </w:p>
        </w:tc>
      </w:tr>
      <w:tr w:rsidR="00873A50" w:rsidRPr="001D770C" w:rsidTr="001D770C">
        <w:tc>
          <w:tcPr>
            <w:tcW w:w="284" w:type="pct"/>
          </w:tcPr>
          <w:p w:rsidR="00873A50" w:rsidRPr="001D770C" w:rsidRDefault="00873A50" w:rsidP="00B50268">
            <w:pPr>
              <w:jc w:val="center"/>
              <w:rPr>
                <w:rFonts w:ascii="Times New Roman" w:hAnsi="Times New Roman" w:cs="Times New Roman"/>
                <w:sz w:val="18"/>
                <w:szCs w:val="18"/>
              </w:rPr>
            </w:pPr>
            <w:r w:rsidRPr="001D770C">
              <w:rPr>
                <w:rFonts w:ascii="Times New Roman" w:hAnsi="Times New Roman" w:cs="Times New Roman"/>
                <w:sz w:val="18"/>
                <w:szCs w:val="18"/>
              </w:rPr>
              <w:t>1</w:t>
            </w:r>
          </w:p>
        </w:tc>
        <w:tc>
          <w:tcPr>
            <w:tcW w:w="2006" w:type="pct"/>
          </w:tcPr>
          <w:p w:rsidR="00873A50" w:rsidRPr="001D770C" w:rsidRDefault="00873A50" w:rsidP="00B50268">
            <w:pPr>
              <w:jc w:val="center"/>
              <w:rPr>
                <w:rFonts w:ascii="Times New Roman" w:hAnsi="Times New Roman" w:cs="Times New Roman"/>
                <w:sz w:val="18"/>
                <w:szCs w:val="18"/>
              </w:rPr>
            </w:pPr>
            <w:r w:rsidRPr="001D770C">
              <w:rPr>
                <w:rFonts w:ascii="Times New Roman" w:hAnsi="Times New Roman" w:cs="Times New Roman"/>
                <w:sz w:val="18"/>
                <w:szCs w:val="18"/>
              </w:rPr>
              <w:t>2</w:t>
            </w:r>
          </w:p>
        </w:tc>
        <w:tc>
          <w:tcPr>
            <w:tcW w:w="2710" w:type="pct"/>
          </w:tcPr>
          <w:p w:rsidR="00873A50" w:rsidRPr="001D770C" w:rsidRDefault="00873A50" w:rsidP="00B50268">
            <w:pPr>
              <w:jc w:val="center"/>
              <w:rPr>
                <w:rFonts w:ascii="Times New Roman" w:hAnsi="Times New Roman" w:cs="Times New Roman"/>
                <w:sz w:val="18"/>
                <w:szCs w:val="18"/>
              </w:rPr>
            </w:pPr>
            <w:r w:rsidRPr="001D770C">
              <w:rPr>
                <w:rFonts w:ascii="Times New Roman" w:hAnsi="Times New Roman" w:cs="Times New Roman"/>
                <w:sz w:val="18"/>
                <w:szCs w:val="18"/>
              </w:rPr>
              <w:t>3</w:t>
            </w:r>
          </w:p>
        </w:tc>
      </w:tr>
      <w:tr w:rsidR="00873A50" w:rsidRPr="001D770C" w:rsidTr="001D770C">
        <w:tc>
          <w:tcPr>
            <w:tcW w:w="284" w:type="pct"/>
          </w:tcPr>
          <w:p w:rsidR="00873A50" w:rsidRPr="001D770C" w:rsidRDefault="00873A50" w:rsidP="00B50268">
            <w:pPr>
              <w:jc w:val="center"/>
              <w:rPr>
                <w:rFonts w:ascii="Times New Roman" w:hAnsi="Times New Roman" w:cs="Times New Roman"/>
                <w:sz w:val="18"/>
                <w:szCs w:val="18"/>
              </w:rPr>
            </w:pPr>
            <w:r w:rsidRPr="001D770C">
              <w:rPr>
                <w:rFonts w:ascii="Times New Roman" w:hAnsi="Times New Roman" w:cs="Times New Roman"/>
                <w:sz w:val="18"/>
                <w:szCs w:val="18"/>
              </w:rPr>
              <w:t>…</w:t>
            </w:r>
          </w:p>
        </w:tc>
        <w:tc>
          <w:tcPr>
            <w:tcW w:w="2006" w:type="pct"/>
          </w:tcPr>
          <w:p w:rsidR="00873A50" w:rsidRPr="001D770C" w:rsidRDefault="00873A50" w:rsidP="00B50268">
            <w:pPr>
              <w:rPr>
                <w:rFonts w:ascii="Times New Roman" w:hAnsi="Times New Roman" w:cs="Times New Roman"/>
                <w:sz w:val="18"/>
                <w:szCs w:val="18"/>
              </w:rPr>
            </w:pPr>
          </w:p>
        </w:tc>
        <w:tc>
          <w:tcPr>
            <w:tcW w:w="2710" w:type="pct"/>
          </w:tcPr>
          <w:p w:rsidR="00873A50" w:rsidRPr="001D770C" w:rsidRDefault="00873A50" w:rsidP="00B50268">
            <w:pPr>
              <w:jc w:val="center"/>
              <w:rPr>
                <w:rFonts w:ascii="Times New Roman" w:hAnsi="Times New Roman" w:cs="Times New Roman"/>
                <w:sz w:val="18"/>
                <w:szCs w:val="18"/>
              </w:rPr>
            </w:pPr>
          </w:p>
        </w:tc>
      </w:tr>
    </w:tbl>
    <w:p w:rsidR="002A69F6" w:rsidRDefault="002A69F6" w:rsidP="002A69F6">
      <w:pPr>
        <w:rPr>
          <w:rFonts w:ascii="Times New Roman" w:hAnsi="Times New Roman" w:cs="Times New Roman"/>
          <w:sz w:val="20"/>
        </w:rPr>
      </w:pPr>
    </w:p>
    <w:p w:rsidR="000F0DE9" w:rsidRPr="002A69F6" w:rsidRDefault="000F0DE9" w:rsidP="007F0A1D">
      <w:pPr>
        <w:ind w:firstLine="709"/>
        <w:jc w:val="both"/>
        <w:rPr>
          <w:rFonts w:ascii="Times New Roman" w:hAnsi="Times New Roman" w:cs="Times New Roman"/>
          <w:sz w:val="24"/>
          <w:szCs w:val="24"/>
        </w:rPr>
      </w:pPr>
      <w:r w:rsidRPr="002A69F6">
        <w:rPr>
          <w:rFonts w:ascii="Times New Roman" w:hAnsi="Times New Roman" w:cs="Times New Roman"/>
          <w:sz w:val="24"/>
          <w:szCs w:val="24"/>
        </w:rPr>
        <w:t xml:space="preserve">Раздел </w:t>
      </w:r>
      <w:r w:rsidR="002A69F6" w:rsidRPr="002A69F6">
        <w:rPr>
          <w:rFonts w:ascii="Times New Roman" w:hAnsi="Times New Roman" w:cs="Times New Roman"/>
          <w:sz w:val="24"/>
          <w:szCs w:val="24"/>
        </w:rPr>
        <w:t>3</w:t>
      </w:r>
      <w:r w:rsidRPr="002A69F6">
        <w:rPr>
          <w:rFonts w:ascii="Times New Roman" w:hAnsi="Times New Roman" w:cs="Times New Roman"/>
          <w:sz w:val="24"/>
          <w:szCs w:val="24"/>
        </w:rPr>
        <w:t xml:space="preserve">. </w:t>
      </w:r>
      <w:r w:rsidR="009F5A5D" w:rsidRPr="002A69F6">
        <w:rPr>
          <w:rFonts w:ascii="Times New Roman" w:hAnsi="Times New Roman" w:cs="Times New Roman"/>
          <w:sz w:val="24"/>
          <w:szCs w:val="24"/>
        </w:rPr>
        <w:t xml:space="preserve">Сведения </w:t>
      </w:r>
      <w:r w:rsidRPr="002A69F6">
        <w:rPr>
          <w:rFonts w:ascii="Times New Roman" w:hAnsi="Times New Roman" w:cs="Times New Roman"/>
          <w:sz w:val="24"/>
          <w:szCs w:val="24"/>
        </w:rPr>
        <w:t xml:space="preserve">о субъектах </w:t>
      </w:r>
      <w:r w:rsidR="00E3740A" w:rsidRPr="002A69F6">
        <w:rPr>
          <w:rFonts w:ascii="Times New Roman" w:hAnsi="Times New Roman" w:cs="Times New Roman"/>
          <w:sz w:val="24"/>
          <w:szCs w:val="24"/>
        </w:rPr>
        <w:t>МСП</w:t>
      </w:r>
      <w:r w:rsidRPr="002A69F6">
        <w:rPr>
          <w:rFonts w:ascii="Times New Roman" w:hAnsi="Times New Roman" w:cs="Times New Roman"/>
          <w:sz w:val="24"/>
          <w:szCs w:val="24"/>
        </w:rPr>
        <w:t xml:space="preserve"> – получателях поддержки, оказанной органами местного самоуправления муниципальных образований, расположенных на территории субъекта Российской Федерации</w:t>
      </w:r>
      <w:r w:rsidRPr="002A69F6">
        <w:rPr>
          <w:rStyle w:val="a6"/>
          <w:rFonts w:ascii="Times New Roman" w:hAnsi="Times New Roman" w:cs="Times New Roman"/>
          <w:sz w:val="24"/>
          <w:szCs w:val="24"/>
        </w:rPr>
        <w:footnoteReference w:id="8"/>
      </w:r>
    </w:p>
    <w:tbl>
      <w:tblPr>
        <w:tblStyle w:val="a3"/>
        <w:tblW w:w="15168" w:type="dxa"/>
        <w:tblInd w:w="-279" w:type="dxa"/>
        <w:tblLayout w:type="fixed"/>
        <w:tblCellMar>
          <w:left w:w="0" w:type="dxa"/>
          <w:right w:w="0" w:type="dxa"/>
        </w:tblCellMar>
        <w:tblLook w:val="04A0" w:firstRow="1" w:lastRow="0" w:firstColumn="1" w:lastColumn="0" w:noHBand="0" w:noVBand="1"/>
      </w:tblPr>
      <w:tblGrid>
        <w:gridCol w:w="458"/>
        <w:gridCol w:w="715"/>
        <w:gridCol w:w="709"/>
        <w:gridCol w:w="709"/>
        <w:gridCol w:w="670"/>
        <w:gridCol w:w="709"/>
        <w:gridCol w:w="708"/>
        <w:gridCol w:w="756"/>
        <w:gridCol w:w="756"/>
        <w:gridCol w:w="756"/>
        <w:gridCol w:w="1418"/>
        <w:gridCol w:w="992"/>
        <w:gridCol w:w="615"/>
        <w:gridCol w:w="804"/>
        <w:gridCol w:w="993"/>
        <w:gridCol w:w="951"/>
        <w:gridCol w:w="1173"/>
        <w:gridCol w:w="638"/>
        <w:gridCol w:w="638"/>
      </w:tblGrid>
      <w:tr w:rsidR="00A361D4" w:rsidRPr="002A69F6" w:rsidTr="00E82C76">
        <w:tc>
          <w:tcPr>
            <w:tcW w:w="458" w:type="dxa"/>
            <w:vMerge w:val="restart"/>
            <w:vAlign w:val="center"/>
          </w:tcPr>
          <w:p w:rsidR="00A361D4" w:rsidRPr="002A69F6" w:rsidRDefault="00A361D4" w:rsidP="000F349F">
            <w:pPr>
              <w:jc w:val="center"/>
              <w:rPr>
                <w:rFonts w:ascii="Times New Roman" w:hAnsi="Times New Roman" w:cs="Times New Roman"/>
                <w:sz w:val="18"/>
                <w:szCs w:val="18"/>
              </w:rPr>
            </w:pPr>
            <w:r w:rsidRPr="002A69F6">
              <w:rPr>
                <w:rFonts w:ascii="Times New Roman" w:hAnsi="Times New Roman" w:cs="Times New Roman"/>
                <w:sz w:val="18"/>
                <w:szCs w:val="18"/>
              </w:rPr>
              <w:t>№ п/п</w:t>
            </w:r>
          </w:p>
        </w:tc>
        <w:tc>
          <w:tcPr>
            <w:tcW w:w="715" w:type="dxa"/>
            <w:vMerge w:val="restart"/>
            <w:textDirection w:val="btLr"/>
            <w:vAlign w:val="center"/>
          </w:tcPr>
          <w:p w:rsidR="00A361D4" w:rsidRPr="002A69F6" w:rsidRDefault="00A361D4" w:rsidP="000F349F">
            <w:pPr>
              <w:ind w:left="113" w:right="113"/>
              <w:jc w:val="center"/>
              <w:rPr>
                <w:rFonts w:ascii="Times New Roman" w:eastAsia="Times New Roman" w:hAnsi="Times New Roman" w:cs="Times New Roman"/>
                <w:sz w:val="18"/>
                <w:szCs w:val="18"/>
                <w:lang w:eastAsia="ru-RU"/>
              </w:rPr>
            </w:pPr>
            <w:r w:rsidRPr="002A69F6">
              <w:rPr>
                <w:rFonts w:ascii="Times New Roman" w:eastAsia="Times New Roman" w:hAnsi="Times New Roman" w:cs="Times New Roman"/>
                <w:sz w:val="18"/>
                <w:szCs w:val="18"/>
                <w:lang w:eastAsia="ru-RU"/>
              </w:rPr>
              <w:t>Наименование муниципального образования</w:t>
            </w:r>
          </w:p>
        </w:tc>
        <w:tc>
          <w:tcPr>
            <w:tcW w:w="709" w:type="dxa"/>
            <w:vMerge w:val="restart"/>
            <w:textDirection w:val="btLr"/>
            <w:vAlign w:val="center"/>
          </w:tcPr>
          <w:p w:rsidR="00A361D4" w:rsidRPr="001D770C" w:rsidRDefault="00A361D4" w:rsidP="000F349F">
            <w:pPr>
              <w:ind w:left="113" w:right="113"/>
              <w:jc w:val="center"/>
              <w:rPr>
                <w:rFonts w:ascii="Times New Roman" w:hAnsi="Times New Roman" w:cs="Times New Roman"/>
                <w:sz w:val="18"/>
                <w:szCs w:val="18"/>
              </w:rPr>
            </w:pPr>
            <w:r w:rsidRPr="001D770C">
              <w:rPr>
                <w:rFonts w:ascii="Times New Roman" w:eastAsia="Times New Roman" w:hAnsi="Times New Roman" w:cs="Times New Roman"/>
                <w:sz w:val="18"/>
                <w:szCs w:val="18"/>
                <w:lang w:eastAsia="ru-RU"/>
              </w:rPr>
              <w:t>ИНН субъекта МСП – получателя поддержки</w:t>
            </w:r>
          </w:p>
        </w:tc>
        <w:tc>
          <w:tcPr>
            <w:tcW w:w="709" w:type="dxa"/>
            <w:vMerge w:val="restart"/>
            <w:textDirection w:val="btLr"/>
            <w:vAlign w:val="center"/>
          </w:tcPr>
          <w:p w:rsidR="00A361D4" w:rsidRPr="002A69F6" w:rsidRDefault="00A361D4" w:rsidP="000F349F">
            <w:pPr>
              <w:ind w:left="113" w:right="113"/>
              <w:jc w:val="center"/>
              <w:rPr>
                <w:rFonts w:ascii="Times New Roman" w:eastAsia="Times New Roman" w:hAnsi="Times New Roman" w:cs="Times New Roman"/>
                <w:sz w:val="18"/>
                <w:szCs w:val="18"/>
                <w:lang w:eastAsia="ru-RU"/>
              </w:rPr>
            </w:pPr>
            <w:r w:rsidRPr="001D770C">
              <w:rPr>
                <w:rFonts w:ascii="Times New Roman" w:eastAsia="Times New Roman" w:hAnsi="Times New Roman" w:cs="Times New Roman"/>
                <w:sz w:val="18"/>
                <w:szCs w:val="18"/>
                <w:lang w:eastAsia="ru-RU"/>
              </w:rPr>
              <w:t>Источник поддержки (МЭР / МСХ / Иное)</w:t>
            </w:r>
            <w:r w:rsidRPr="001D770C">
              <w:rPr>
                <w:rStyle w:val="a6"/>
                <w:rFonts w:ascii="Times New Roman" w:eastAsia="Times New Roman" w:hAnsi="Times New Roman" w:cs="Times New Roman"/>
                <w:sz w:val="18"/>
                <w:szCs w:val="18"/>
                <w:lang w:eastAsia="ru-RU"/>
              </w:rPr>
              <w:t xml:space="preserve"> </w:t>
            </w:r>
            <w:r w:rsidRPr="002A69F6">
              <w:rPr>
                <w:rStyle w:val="a6"/>
                <w:rFonts w:ascii="Times New Roman" w:eastAsia="Times New Roman" w:hAnsi="Times New Roman" w:cs="Times New Roman"/>
                <w:sz w:val="18"/>
                <w:szCs w:val="18"/>
                <w:lang w:eastAsia="ru-RU"/>
              </w:rPr>
              <w:footnoteReference w:id="9"/>
            </w:r>
          </w:p>
        </w:tc>
        <w:tc>
          <w:tcPr>
            <w:tcW w:w="670" w:type="dxa"/>
            <w:vMerge w:val="restart"/>
            <w:textDirection w:val="btLr"/>
            <w:vAlign w:val="center"/>
          </w:tcPr>
          <w:p w:rsidR="00A361D4" w:rsidRPr="002A69F6" w:rsidRDefault="00A361D4" w:rsidP="00691903">
            <w:pPr>
              <w:ind w:left="113" w:right="113"/>
              <w:jc w:val="center"/>
              <w:rPr>
                <w:rFonts w:ascii="Times New Roman" w:eastAsia="Times New Roman" w:hAnsi="Times New Roman" w:cs="Times New Roman"/>
                <w:sz w:val="18"/>
                <w:szCs w:val="18"/>
                <w:lang w:eastAsia="ru-RU"/>
              </w:rPr>
            </w:pPr>
            <w:r w:rsidRPr="00667B79">
              <w:rPr>
                <w:rFonts w:ascii="Times New Roman" w:eastAsia="Times New Roman" w:hAnsi="Times New Roman" w:cs="Times New Roman"/>
                <w:sz w:val="18"/>
                <w:szCs w:val="18"/>
                <w:lang w:eastAsia="ru-RU"/>
              </w:rPr>
              <w:t>Наименование мероприятия государственной программы (подпрограммы) Российской Федерации</w:t>
            </w:r>
          </w:p>
        </w:tc>
        <w:tc>
          <w:tcPr>
            <w:tcW w:w="709" w:type="dxa"/>
            <w:vMerge w:val="restart"/>
            <w:textDirection w:val="btLr"/>
            <w:vAlign w:val="center"/>
          </w:tcPr>
          <w:p w:rsidR="00A361D4" w:rsidRPr="002A69F6" w:rsidRDefault="00A361D4" w:rsidP="00691903">
            <w:pPr>
              <w:ind w:left="113" w:right="113"/>
              <w:jc w:val="center"/>
              <w:rPr>
                <w:rFonts w:ascii="Times New Roman" w:hAnsi="Times New Roman" w:cs="Times New Roman"/>
                <w:sz w:val="18"/>
                <w:szCs w:val="18"/>
              </w:rPr>
            </w:pPr>
            <w:r w:rsidRPr="002A69F6">
              <w:rPr>
                <w:rFonts w:ascii="Times New Roman" w:eastAsia="Times New Roman" w:hAnsi="Times New Roman" w:cs="Times New Roman"/>
                <w:sz w:val="18"/>
                <w:szCs w:val="18"/>
                <w:lang w:eastAsia="ru-RU"/>
              </w:rPr>
              <w:t>Вид поддержки</w:t>
            </w:r>
          </w:p>
        </w:tc>
        <w:tc>
          <w:tcPr>
            <w:tcW w:w="2976" w:type="dxa"/>
            <w:gridSpan w:val="4"/>
            <w:vAlign w:val="center"/>
          </w:tcPr>
          <w:p w:rsidR="00A361D4" w:rsidRPr="001D770C" w:rsidRDefault="00A361D4" w:rsidP="000F349F">
            <w:pPr>
              <w:jc w:val="center"/>
              <w:rPr>
                <w:rFonts w:ascii="Times New Roman" w:hAnsi="Times New Roman" w:cs="Times New Roman"/>
                <w:sz w:val="18"/>
                <w:szCs w:val="18"/>
              </w:rPr>
            </w:pPr>
            <w:r w:rsidRPr="001D770C">
              <w:rPr>
                <w:rFonts w:ascii="Times New Roman" w:eastAsia="Times New Roman" w:hAnsi="Times New Roman" w:cs="Times New Roman"/>
                <w:sz w:val="18"/>
                <w:szCs w:val="18"/>
                <w:lang w:eastAsia="ru-RU"/>
              </w:rPr>
              <w:t xml:space="preserve">Объем расходов, произведенных </w:t>
            </w:r>
            <w:r>
              <w:rPr>
                <w:rFonts w:ascii="Times New Roman" w:eastAsia="Times New Roman" w:hAnsi="Times New Roman" w:cs="Times New Roman"/>
                <w:sz w:val="18"/>
                <w:szCs w:val="18"/>
                <w:lang w:eastAsia="ru-RU"/>
              </w:rPr>
              <w:br/>
            </w:r>
            <w:r w:rsidRPr="001D770C">
              <w:rPr>
                <w:rFonts w:ascii="Times New Roman" w:eastAsia="Times New Roman" w:hAnsi="Times New Roman" w:cs="Times New Roman"/>
                <w:sz w:val="18"/>
                <w:szCs w:val="18"/>
                <w:lang w:eastAsia="ru-RU"/>
              </w:rPr>
              <w:t>в целях исполнения расходных обязательств, тыс. рублей</w:t>
            </w:r>
          </w:p>
        </w:tc>
        <w:tc>
          <w:tcPr>
            <w:tcW w:w="1418" w:type="dxa"/>
            <w:vMerge w:val="restart"/>
            <w:vAlign w:val="center"/>
          </w:tcPr>
          <w:p w:rsidR="00A361D4" w:rsidRPr="001D770C" w:rsidRDefault="00A361D4" w:rsidP="00691903">
            <w:pPr>
              <w:jc w:val="center"/>
              <w:rPr>
                <w:rFonts w:ascii="Times New Roman" w:hAnsi="Times New Roman" w:cs="Times New Roman"/>
                <w:sz w:val="18"/>
                <w:szCs w:val="18"/>
              </w:rPr>
            </w:pPr>
            <w:r w:rsidRPr="001D770C">
              <w:rPr>
                <w:rFonts w:ascii="Times New Roman" w:eastAsia="Times New Roman" w:hAnsi="Times New Roman" w:cs="Times New Roman"/>
                <w:sz w:val="18"/>
                <w:szCs w:val="18"/>
                <w:lang w:eastAsia="ru-RU"/>
              </w:rPr>
              <w:t>Принадлежность</w:t>
            </w:r>
            <w:r w:rsidRPr="001D770C">
              <w:rPr>
                <w:rFonts w:ascii="Times New Roman" w:eastAsia="Times New Roman" w:hAnsi="Times New Roman" w:cs="Times New Roman"/>
                <w:sz w:val="18"/>
                <w:szCs w:val="18"/>
                <w:lang w:eastAsia="ru-RU"/>
              </w:rPr>
              <w:br/>
              <w:t>к основной группе получателей поддержки</w:t>
            </w:r>
          </w:p>
        </w:tc>
        <w:tc>
          <w:tcPr>
            <w:tcW w:w="6804" w:type="dxa"/>
            <w:gridSpan w:val="8"/>
            <w:vAlign w:val="center"/>
          </w:tcPr>
          <w:p w:rsidR="00A361D4" w:rsidRPr="002A69F6" w:rsidRDefault="00A361D4" w:rsidP="000F349F">
            <w:pPr>
              <w:jc w:val="center"/>
              <w:rPr>
                <w:rFonts w:ascii="Times New Roman" w:hAnsi="Times New Roman" w:cs="Times New Roman"/>
                <w:sz w:val="18"/>
                <w:szCs w:val="18"/>
              </w:rPr>
            </w:pPr>
            <w:r w:rsidRPr="002A69F6">
              <w:rPr>
                <w:rFonts w:ascii="Times New Roman" w:eastAsia="Times New Roman" w:hAnsi="Times New Roman" w:cs="Times New Roman"/>
                <w:color w:val="000000"/>
                <w:sz w:val="18"/>
                <w:szCs w:val="18"/>
                <w:lang w:eastAsia="ru-RU"/>
              </w:rPr>
              <w:t>Показатели результативности использования субсидии федерального бюджета, предусмотренные  в рамках подпрограммы 2</w:t>
            </w:r>
          </w:p>
        </w:tc>
      </w:tr>
      <w:tr w:rsidR="00A361D4" w:rsidRPr="002A69F6" w:rsidTr="00E82C76">
        <w:trPr>
          <w:cantSplit/>
          <w:trHeight w:val="1134"/>
        </w:trPr>
        <w:tc>
          <w:tcPr>
            <w:tcW w:w="458" w:type="dxa"/>
            <w:vMerge/>
            <w:vAlign w:val="center"/>
          </w:tcPr>
          <w:p w:rsidR="00A361D4" w:rsidRPr="002A69F6" w:rsidRDefault="00A361D4" w:rsidP="006A09BD">
            <w:pPr>
              <w:jc w:val="center"/>
              <w:rPr>
                <w:rFonts w:ascii="Times New Roman" w:hAnsi="Times New Roman" w:cs="Times New Roman"/>
                <w:sz w:val="18"/>
                <w:szCs w:val="18"/>
              </w:rPr>
            </w:pPr>
          </w:p>
        </w:tc>
        <w:tc>
          <w:tcPr>
            <w:tcW w:w="715" w:type="dxa"/>
            <w:vMerge/>
          </w:tcPr>
          <w:p w:rsidR="00A361D4" w:rsidRPr="002A69F6" w:rsidRDefault="00A361D4" w:rsidP="006A09BD">
            <w:pPr>
              <w:jc w:val="center"/>
              <w:rPr>
                <w:rFonts w:ascii="Times New Roman" w:hAnsi="Times New Roman" w:cs="Times New Roman"/>
                <w:sz w:val="18"/>
                <w:szCs w:val="18"/>
              </w:rPr>
            </w:pPr>
          </w:p>
        </w:tc>
        <w:tc>
          <w:tcPr>
            <w:tcW w:w="709" w:type="dxa"/>
            <w:vMerge/>
            <w:vAlign w:val="center"/>
          </w:tcPr>
          <w:p w:rsidR="00A361D4" w:rsidRPr="002A69F6" w:rsidRDefault="00A361D4" w:rsidP="006A09BD">
            <w:pPr>
              <w:jc w:val="center"/>
              <w:rPr>
                <w:rFonts w:ascii="Times New Roman" w:hAnsi="Times New Roman" w:cs="Times New Roman"/>
                <w:sz w:val="18"/>
                <w:szCs w:val="18"/>
              </w:rPr>
            </w:pPr>
          </w:p>
        </w:tc>
        <w:tc>
          <w:tcPr>
            <w:tcW w:w="709" w:type="dxa"/>
            <w:vMerge/>
            <w:vAlign w:val="center"/>
          </w:tcPr>
          <w:p w:rsidR="00A361D4" w:rsidRPr="002A69F6" w:rsidRDefault="00A361D4" w:rsidP="006A09BD">
            <w:pPr>
              <w:jc w:val="center"/>
              <w:rPr>
                <w:rFonts w:ascii="Times New Roman" w:hAnsi="Times New Roman" w:cs="Times New Roman"/>
                <w:sz w:val="18"/>
                <w:szCs w:val="18"/>
              </w:rPr>
            </w:pPr>
          </w:p>
        </w:tc>
        <w:tc>
          <w:tcPr>
            <w:tcW w:w="670" w:type="dxa"/>
            <w:vMerge/>
          </w:tcPr>
          <w:p w:rsidR="00A361D4" w:rsidRPr="002A69F6" w:rsidRDefault="00A361D4" w:rsidP="006A09BD">
            <w:pPr>
              <w:jc w:val="center"/>
              <w:rPr>
                <w:rFonts w:ascii="Times New Roman" w:hAnsi="Times New Roman" w:cs="Times New Roman"/>
                <w:sz w:val="18"/>
                <w:szCs w:val="18"/>
              </w:rPr>
            </w:pPr>
          </w:p>
        </w:tc>
        <w:tc>
          <w:tcPr>
            <w:tcW w:w="709" w:type="dxa"/>
            <w:vMerge/>
            <w:vAlign w:val="center"/>
          </w:tcPr>
          <w:p w:rsidR="00A361D4" w:rsidRPr="002A69F6" w:rsidRDefault="00A361D4" w:rsidP="006A09BD">
            <w:pPr>
              <w:jc w:val="center"/>
              <w:rPr>
                <w:rFonts w:ascii="Times New Roman" w:hAnsi="Times New Roman" w:cs="Times New Roman"/>
                <w:sz w:val="18"/>
                <w:szCs w:val="18"/>
              </w:rPr>
            </w:pPr>
          </w:p>
        </w:tc>
        <w:tc>
          <w:tcPr>
            <w:tcW w:w="708" w:type="dxa"/>
            <w:vMerge w:val="restart"/>
            <w:vAlign w:val="center"/>
          </w:tcPr>
          <w:p w:rsidR="00A361D4" w:rsidRPr="002A69F6" w:rsidRDefault="00A361D4" w:rsidP="006A09BD">
            <w:pPr>
              <w:jc w:val="center"/>
              <w:rPr>
                <w:rFonts w:ascii="Times New Roman" w:hAnsi="Times New Roman" w:cs="Times New Roman"/>
                <w:sz w:val="18"/>
                <w:szCs w:val="18"/>
              </w:rPr>
            </w:pPr>
            <w:r w:rsidRPr="002A69F6">
              <w:rPr>
                <w:rFonts w:ascii="Times New Roman" w:eastAsia="Times New Roman" w:hAnsi="Times New Roman" w:cs="Times New Roman"/>
                <w:sz w:val="18"/>
                <w:szCs w:val="18"/>
                <w:lang w:eastAsia="ru-RU"/>
              </w:rPr>
              <w:t>общий объем</w:t>
            </w:r>
          </w:p>
        </w:tc>
        <w:tc>
          <w:tcPr>
            <w:tcW w:w="2268" w:type="dxa"/>
            <w:gridSpan w:val="3"/>
            <w:vAlign w:val="center"/>
          </w:tcPr>
          <w:p w:rsidR="00A361D4" w:rsidRPr="002A69F6" w:rsidRDefault="00A361D4" w:rsidP="006A09BD">
            <w:pPr>
              <w:jc w:val="center"/>
              <w:rPr>
                <w:rFonts w:ascii="Times New Roman" w:hAnsi="Times New Roman" w:cs="Times New Roman"/>
                <w:sz w:val="18"/>
                <w:szCs w:val="18"/>
              </w:rPr>
            </w:pPr>
            <w:r w:rsidRPr="002A69F6">
              <w:rPr>
                <w:rFonts w:ascii="Times New Roman" w:eastAsia="Times New Roman" w:hAnsi="Times New Roman" w:cs="Times New Roman"/>
                <w:sz w:val="18"/>
                <w:szCs w:val="18"/>
                <w:lang w:eastAsia="ru-RU"/>
              </w:rPr>
              <w:t>в том числе объем исполненных расходных обязательств, исполненных за счет бюджетных ассигнований:</w:t>
            </w:r>
          </w:p>
        </w:tc>
        <w:tc>
          <w:tcPr>
            <w:tcW w:w="1418" w:type="dxa"/>
            <w:vMerge/>
            <w:textDirection w:val="btLr"/>
            <w:vAlign w:val="center"/>
          </w:tcPr>
          <w:p w:rsidR="00A361D4" w:rsidRPr="002A69F6" w:rsidRDefault="00A361D4" w:rsidP="006A09BD">
            <w:pPr>
              <w:jc w:val="center"/>
              <w:rPr>
                <w:rFonts w:ascii="Times New Roman" w:hAnsi="Times New Roman" w:cs="Times New Roman"/>
                <w:sz w:val="18"/>
                <w:szCs w:val="18"/>
              </w:rPr>
            </w:pPr>
          </w:p>
        </w:tc>
        <w:tc>
          <w:tcPr>
            <w:tcW w:w="992" w:type="dxa"/>
            <w:vMerge w:val="restart"/>
            <w:textDirection w:val="btLr"/>
            <w:vAlign w:val="center"/>
          </w:tcPr>
          <w:p w:rsidR="00A361D4" w:rsidRPr="002A69F6" w:rsidRDefault="00A361D4" w:rsidP="006A09BD">
            <w:pPr>
              <w:jc w:val="center"/>
              <w:rPr>
                <w:rFonts w:ascii="Times New Roman" w:eastAsia="Times New Roman" w:hAnsi="Times New Roman" w:cs="Times New Roman"/>
                <w:color w:val="000000"/>
                <w:sz w:val="18"/>
                <w:szCs w:val="18"/>
                <w:lang w:eastAsia="ru-RU"/>
              </w:rPr>
            </w:pPr>
            <w:r w:rsidRPr="002A69F6">
              <w:rPr>
                <w:rFonts w:ascii="Times New Roman" w:eastAsia="Times New Roman" w:hAnsi="Times New Roman" w:cs="Times New Roman"/>
                <w:sz w:val="18"/>
                <w:szCs w:val="18"/>
                <w:lang w:eastAsia="ru-RU"/>
              </w:rPr>
              <w:t>Количество вновь созданных рабочих мест (включая вновь зарегистрированных индивидуальных предпринимателей) за отчетный период, единиц</w:t>
            </w:r>
          </w:p>
        </w:tc>
        <w:tc>
          <w:tcPr>
            <w:tcW w:w="615" w:type="dxa"/>
            <w:vMerge w:val="restart"/>
            <w:textDirection w:val="btLr"/>
            <w:vAlign w:val="center"/>
          </w:tcPr>
          <w:p w:rsidR="00A361D4" w:rsidRPr="002A69F6" w:rsidRDefault="00A361D4" w:rsidP="006A09BD">
            <w:pPr>
              <w:jc w:val="center"/>
              <w:rPr>
                <w:rFonts w:ascii="Times New Roman" w:eastAsia="Times New Roman" w:hAnsi="Times New Roman" w:cs="Times New Roman"/>
                <w:color w:val="000000"/>
                <w:sz w:val="18"/>
                <w:szCs w:val="18"/>
                <w:lang w:eastAsia="ru-RU"/>
              </w:rPr>
            </w:pPr>
            <w:r w:rsidRPr="002A69F6">
              <w:rPr>
                <w:rFonts w:ascii="Times New Roman" w:eastAsia="Times New Roman" w:hAnsi="Times New Roman" w:cs="Times New Roman"/>
                <w:color w:val="000000"/>
                <w:sz w:val="18"/>
                <w:szCs w:val="18"/>
                <w:lang w:eastAsia="ru-RU"/>
              </w:rPr>
              <w:t>Количество сохраненных рабочих мест (включая индивидуальных предпринимателей), единиц</w:t>
            </w:r>
          </w:p>
        </w:tc>
        <w:tc>
          <w:tcPr>
            <w:tcW w:w="804" w:type="dxa"/>
            <w:vMerge w:val="restart"/>
            <w:textDirection w:val="btLr"/>
            <w:vAlign w:val="center"/>
          </w:tcPr>
          <w:p w:rsidR="00A361D4" w:rsidRPr="002A69F6" w:rsidRDefault="00A361D4" w:rsidP="006A09BD">
            <w:pPr>
              <w:jc w:val="center"/>
              <w:rPr>
                <w:rFonts w:ascii="Times New Roman" w:eastAsia="Times New Roman" w:hAnsi="Times New Roman" w:cs="Times New Roman"/>
                <w:color w:val="000000"/>
                <w:sz w:val="18"/>
                <w:szCs w:val="18"/>
                <w:lang w:eastAsia="ru-RU"/>
              </w:rPr>
            </w:pPr>
            <w:r w:rsidRPr="002A69F6">
              <w:rPr>
                <w:rFonts w:ascii="Times New Roman" w:eastAsia="Times New Roman" w:hAnsi="Times New Roman" w:cs="Times New Roman"/>
                <w:color w:val="000000"/>
                <w:sz w:val="18"/>
                <w:szCs w:val="18"/>
                <w:lang w:eastAsia="ru-RU"/>
              </w:rPr>
              <w:t xml:space="preserve">Прирост среднесписочной численности работников </w:t>
            </w:r>
          </w:p>
          <w:p w:rsidR="00A361D4" w:rsidRPr="002A69F6" w:rsidRDefault="00A361D4" w:rsidP="006A09BD">
            <w:pPr>
              <w:jc w:val="center"/>
              <w:rPr>
                <w:rFonts w:ascii="Times New Roman" w:eastAsia="Times New Roman" w:hAnsi="Times New Roman" w:cs="Times New Roman"/>
                <w:color w:val="000000"/>
                <w:sz w:val="18"/>
                <w:szCs w:val="18"/>
                <w:lang w:eastAsia="ru-RU"/>
              </w:rPr>
            </w:pPr>
            <w:r w:rsidRPr="002A69F6">
              <w:rPr>
                <w:rFonts w:ascii="Times New Roman" w:eastAsia="Times New Roman" w:hAnsi="Times New Roman" w:cs="Times New Roman"/>
                <w:color w:val="000000"/>
                <w:sz w:val="18"/>
                <w:szCs w:val="18"/>
                <w:lang w:eastAsia="ru-RU"/>
              </w:rPr>
              <w:t>(без внешних совместителей), занятых у субъекта МСП, процентов</w:t>
            </w:r>
          </w:p>
        </w:tc>
        <w:tc>
          <w:tcPr>
            <w:tcW w:w="993" w:type="dxa"/>
            <w:vMerge w:val="restart"/>
            <w:textDirection w:val="btLr"/>
            <w:vAlign w:val="center"/>
          </w:tcPr>
          <w:p w:rsidR="00A361D4" w:rsidRPr="002A69F6" w:rsidRDefault="00A361D4" w:rsidP="006A09BD">
            <w:pPr>
              <w:jc w:val="center"/>
              <w:rPr>
                <w:rFonts w:ascii="Times New Roman" w:eastAsia="Times New Roman" w:hAnsi="Times New Roman" w:cs="Times New Roman"/>
                <w:color w:val="000000"/>
                <w:sz w:val="18"/>
                <w:szCs w:val="18"/>
                <w:lang w:eastAsia="ru-RU"/>
              </w:rPr>
            </w:pPr>
            <w:r w:rsidRPr="002A69F6">
              <w:rPr>
                <w:rFonts w:ascii="Times New Roman" w:eastAsia="Times New Roman" w:hAnsi="Times New Roman" w:cs="Times New Roman"/>
                <w:color w:val="000000"/>
                <w:sz w:val="18"/>
                <w:szCs w:val="18"/>
                <w:lang w:eastAsia="ru-RU"/>
              </w:rPr>
              <w:t>Увеличение оборота субъектов МСП в процентном соотношении к показателю за предыдущий период в постоянных ценах 2014 год</w:t>
            </w:r>
            <w:r w:rsidR="00E82C76">
              <w:rPr>
                <w:rFonts w:ascii="Times New Roman" w:eastAsia="Times New Roman" w:hAnsi="Times New Roman" w:cs="Times New Roman"/>
                <w:color w:val="000000"/>
                <w:sz w:val="18"/>
                <w:szCs w:val="18"/>
                <w:lang w:eastAsia="ru-RU"/>
              </w:rPr>
              <w:t>а</w:t>
            </w:r>
            <w:r w:rsidRPr="002A69F6">
              <w:rPr>
                <w:rFonts w:ascii="Times New Roman" w:eastAsia="Times New Roman" w:hAnsi="Times New Roman" w:cs="Times New Roman"/>
                <w:color w:val="000000"/>
                <w:sz w:val="18"/>
                <w:szCs w:val="18"/>
                <w:lang w:eastAsia="ru-RU"/>
              </w:rPr>
              <w:t>, процентов</w:t>
            </w:r>
          </w:p>
        </w:tc>
        <w:tc>
          <w:tcPr>
            <w:tcW w:w="951" w:type="dxa"/>
            <w:vMerge w:val="restart"/>
            <w:textDirection w:val="btLr"/>
            <w:vAlign w:val="center"/>
          </w:tcPr>
          <w:p w:rsidR="00A361D4" w:rsidRPr="002A69F6" w:rsidRDefault="00A361D4" w:rsidP="006A09BD">
            <w:pPr>
              <w:jc w:val="center"/>
              <w:rPr>
                <w:rFonts w:ascii="Times New Roman" w:eastAsia="Times New Roman" w:hAnsi="Times New Roman" w:cs="Times New Roman"/>
                <w:color w:val="000000"/>
                <w:sz w:val="18"/>
                <w:szCs w:val="18"/>
                <w:lang w:eastAsia="ru-RU"/>
              </w:rPr>
            </w:pPr>
            <w:r w:rsidRPr="002A69F6">
              <w:rPr>
                <w:rFonts w:ascii="Times New Roman" w:eastAsia="Times New Roman" w:hAnsi="Times New Roman" w:cs="Times New Roman"/>
                <w:color w:val="000000"/>
                <w:sz w:val="18"/>
                <w:szCs w:val="18"/>
                <w:lang w:eastAsia="ru-RU"/>
              </w:rPr>
              <w:t>Доля обрабатывающей промышленности в обороте субъектов МСП (без учета индивидуальных предпринимателей), процентов</w:t>
            </w:r>
          </w:p>
        </w:tc>
        <w:tc>
          <w:tcPr>
            <w:tcW w:w="1173" w:type="dxa"/>
            <w:vMerge w:val="restart"/>
            <w:textDirection w:val="btLr"/>
            <w:vAlign w:val="center"/>
          </w:tcPr>
          <w:p w:rsidR="00A361D4" w:rsidRPr="002A69F6" w:rsidRDefault="00A361D4" w:rsidP="00E82C76">
            <w:pPr>
              <w:jc w:val="center"/>
              <w:rPr>
                <w:rFonts w:ascii="Times New Roman" w:eastAsia="Times New Roman" w:hAnsi="Times New Roman" w:cs="Times New Roman"/>
                <w:color w:val="000000"/>
                <w:sz w:val="18"/>
                <w:szCs w:val="18"/>
                <w:lang w:eastAsia="ru-RU"/>
              </w:rPr>
            </w:pPr>
            <w:r w:rsidRPr="002A69F6">
              <w:rPr>
                <w:rFonts w:ascii="Times New Roman" w:eastAsia="Times New Roman" w:hAnsi="Times New Roman" w:cs="Times New Roman"/>
                <w:sz w:val="18"/>
                <w:szCs w:val="18"/>
                <w:lang w:eastAsia="ru-RU"/>
              </w:rPr>
              <w:t xml:space="preserve">Объем налогов, сборов, страховых взносов, уплаченных субъектами МСП в </w:t>
            </w:r>
            <w:r w:rsidR="00E82C76">
              <w:rPr>
                <w:rFonts w:ascii="Times New Roman" w:eastAsia="Times New Roman" w:hAnsi="Times New Roman" w:cs="Times New Roman"/>
                <w:sz w:val="18"/>
                <w:szCs w:val="18"/>
                <w:lang w:eastAsia="ru-RU"/>
              </w:rPr>
              <w:t xml:space="preserve">бюджеты </w:t>
            </w:r>
            <w:r w:rsidRPr="002A69F6">
              <w:rPr>
                <w:rFonts w:ascii="Times New Roman" w:eastAsia="Times New Roman" w:hAnsi="Times New Roman" w:cs="Times New Roman"/>
                <w:sz w:val="18"/>
                <w:szCs w:val="18"/>
                <w:lang w:eastAsia="ru-RU"/>
              </w:rPr>
              <w:t>бюджетн</w:t>
            </w:r>
            <w:r w:rsidR="00E82C76">
              <w:rPr>
                <w:rFonts w:ascii="Times New Roman" w:eastAsia="Times New Roman" w:hAnsi="Times New Roman" w:cs="Times New Roman"/>
                <w:sz w:val="18"/>
                <w:szCs w:val="18"/>
                <w:lang w:eastAsia="ru-RU"/>
              </w:rPr>
              <w:t>ой</w:t>
            </w:r>
            <w:r w:rsidRPr="002A69F6">
              <w:rPr>
                <w:rFonts w:ascii="Times New Roman" w:eastAsia="Times New Roman" w:hAnsi="Times New Roman" w:cs="Times New Roman"/>
                <w:sz w:val="18"/>
                <w:szCs w:val="18"/>
                <w:lang w:eastAsia="ru-RU"/>
              </w:rPr>
              <w:t xml:space="preserve"> систем</w:t>
            </w:r>
            <w:r w:rsidR="00E82C76">
              <w:rPr>
                <w:rFonts w:ascii="Times New Roman" w:eastAsia="Times New Roman" w:hAnsi="Times New Roman" w:cs="Times New Roman"/>
                <w:sz w:val="18"/>
                <w:szCs w:val="18"/>
                <w:lang w:eastAsia="ru-RU"/>
              </w:rPr>
              <w:t>ы</w:t>
            </w:r>
            <w:r w:rsidRPr="002A69F6">
              <w:rPr>
                <w:rFonts w:ascii="Times New Roman" w:eastAsia="Times New Roman" w:hAnsi="Times New Roman" w:cs="Times New Roman"/>
                <w:sz w:val="18"/>
                <w:szCs w:val="18"/>
                <w:lang w:eastAsia="ru-RU"/>
              </w:rPr>
              <w:t xml:space="preserve"> Российской Федерации (без учета налога на добавленную стоимость и акцизов), тыс. рублей</w:t>
            </w:r>
          </w:p>
        </w:tc>
        <w:tc>
          <w:tcPr>
            <w:tcW w:w="638" w:type="dxa"/>
            <w:vMerge w:val="restart"/>
            <w:textDirection w:val="btLr"/>
            <w:vAlign w:val="center"/>
          </w:tcPr>
          <w:p w:rsidR="00A361D4" w:rsidRPr="002A69F6" w:rsidRDefault="00A361D4" w:rsidP="006A09BD">
            <w:pPr>
              <w:jc w:val="center"/>
              <w:rPr>
                <w:rFonts w:ascii="Times New Roman" w:eastAsia="Times New Roman" w:hAnsi="Times New Roman" w:cs="Times New Roman"/>
                <w:color w:val="000000"/>
                <w:sz w:val="18"/>
                <w:szCs w:val="18"/>
                <w:lang w:eastAsia="ru-RU"/>
              </w:rPr>
            </w:pPr>
            <w:r w:rsidRPr="002A69F6">
              <w:rPr>
                <w:rFonts w:ascii="Times New Roman" w:eastAsia="Times New Roman" w:hAnsi="Times New Roman" w:cs="Times New Roman"/>
                <w:sz w:val="18"/>
                <w:szCs w:val="18"/>
                <w:lang w:eastAsia="ru-RU"/>
              </w:rPr>
              <w:t>Объем инвестиций в основной капитал субъекта МСП, тыс. рублей</w:t>
            </w:r>
          </w:p>
        </w:tc>
        <w:tc>
          <w:tcPr>
            <w:tcW w:w="638" w:type="dxa"/>
            <w:vMerge w:val="restart"/>
            <w:textDirection w:val="btLr"/>
            <w:vAlign w:val="center"/>
          </w:tcPr>
          <w:p w:rsidR="00A361D4" w:rsidRPr="002A69F6" w:rsidRDefault="00A361D4" w:rsidP="006A09BD">
            <w:pPr>
              <w:ind w:left="57" w:right="57"/>
              <w:jc w:val="center"/>
              <w:rPr>
                <w:rFonts w:ascii="Times New Roman" w:hAnsi="Times New Roman" w:cs="Times New Roman"/>
                <w:sz w:val="18"/>
                <w:szCs w:val="18"/>
              </w:rPr>
            </w:pPr>
            <w:r w:rsidRPr="002A69F6">
              <w:rPr>
                <w:rFonts w:ascii="Times New Roman" w:eastAsia="Times New Roman" w:hAnsi="Times New Roman" w:cs="Times New Roman"/>
                <w:sz w:val="18"/>
                <w:szCs w:val="18"/>
                <w:lang w:eastAsia="ru-RU"/>
              </w:rPr>
              <w:t>Средняя заработная плата на одного работника субъекта МСП, рублей</w:t>
            </w:r>
          </w:p>
        </w:tc>
      </w:tr>
      <w:tr w:rsidR="00E82C76" w:rsidRPr="002A69F6" w:rsidTr="00E82C76">
        <w:trPr>
          <w:cantSplit/>
          <w:trHeight w:val="2884"/>
        </w:trPr>
        <w:tc>
          <w:tcPr>
            <w:tcW w:w="458" w:type="dxa"/>
            <w:vMerge/>
            <w:vAlign w:val="center"/>
          </w:tcPr>
          <w:p w:rsidR="00A361D4" w:rsidRPr="002A69F6" w:rsidRDefault="00A361D4" w:rsidP="000C1B6E">
            <w:pPr>
              <w:jc w:val="center"/>
              <w:rPr>
                <w:rFonts w:ascii="Times New Roman" w:hAnsi="Times New Roman" w:cs="Times New Roman"/>
                <w:sz w:val="18"/>
                <w:szCs w:val="18"/>
              </w:rPr>
            </w:pPr>
          </w:p>
        </w:tc>
        <w:tc>
          <w:tcPr>
            <w:tcW w:w="715" w:type="dxa"/>
            <w:vMerge/>
          </w:tcPr>
          <w:p w:rsidR="00A361D4" w:rsidRPr="002A69F6" w:rsidRDefault="00A361D4" w:rsidP="000C1B6E">
            <w:pPr>
              <w:jc w:val="center"/>
              <w:rPr>
                <w:rFonts w:ascii="Times New Roman" w:hAnsi="Times New Roman" w:cs="Times New Roman"/>
                <w:sz w:val="18"/>
                <w:szCs w:val="18"/>
              </w:rPr>
            </w:pPr>
          </w:p>
        </w:tc>
        <w:tc>
          <w:tcPr>
            <w:tcW w:w="709" w:type="dxa"/>
            <w:vMerge/>
            <w:vAlign w:val="center"/>
          </w:tcPr>
          <w:p w:rsidR="00A361D4" w:rsidRPr="002A69F6" w:rsidRDefault="00A361D4" w:rsidP="000C1B6E">
            <w:pPr>
              <w:jc w:val="center"/>
              <w:rPr>
                <w:rFonts w:ascii="Times New Roman" w:hAnsi="Times New Roman" w:cs="Times New Roman"/>
                <w:sz w:val="18"/>
                <w:szCs w:val="18"/>
              </w:rPr>
            </w:pPr>
          </w:p>
        </w:tc>
        <w:tc>
          <w:tcPr>
            <w:tcW w:w="709" w:type="dxa"/>
            <w:vMerge/>
            <w:vAlign w:val="center"/>
          </w:tcPr>
          <w:p w:rsidR="00A361D4" w:rsidRPr="002A69F6" w:rsidRDefault="00A361D4" w:rsidP="000C1B6E">
            <w:pPr>
              <w:jc w:val="center"/>
              <w:rPr>
                <w:rFonts w:ascii="Times New Roman" w:hAnsi="Times New Roman" w:cs="Times New Roman"/>
                <w:sz w:val="18"/>
                <w:szCs w:val="18"/>
              </w:rPr>
            </w:pPr>
          </w:p>
        </w:tc>
        <w:tc>
          <w:tcPr>
            <w:tcW w:w="670" w:type="dxa"/>
            <w:vMerge/>
          </w:tcPr>
          <w:p w:rsidR="00A361D4" w:rsidRPr="002A69F6" w:rsidRDefault="00A361D4" w:rsidP="000C1B6E">
            <w:pPr>
              <w:jc w:val="center"/>
              <w:rPr>
                <w:rFonts w:ascii="Times New Roman" w:hAnsi="Times New Roman" w:cs="Times New Roman"/>
                <w:sz w:val="18"/>
                <w:szCs w:val="18"/>
              </w:rPr>
            </w:pPr>
          </w:p>
        </w:tc>
        <w:tc>
          <w:tcPr>
            <w:tcW w:w="709" w:type="dxa"/>
            <w:vMerge/>
            <w:vAlign w:val="center"/>
          </w:tcPr>
          <w:p w:rsidR="00A361D4" w:rsidRPr="002A69F6" w:rsidRDefault="00A361D4" w:rsidP="000C1B6E">
            <w:pPr>
              <w:jc w:val="center"/>
              <w:rPr>
                <w:rFonts w:ascii="Times New Roman" w:hAnsi="Times New Roman" w:cs="Times New Roman"/>
                <w:sz w:val="18"/>
                <w:szCs w:val="18"/>
              </w:rPr>
            </w:pPr>
          </w:p>
        </w:tc>
        <w:tc>
          <w:tcPr>
            <w:tcW w:w="708" w:type="dxa"/>
            <w:vMerge/>
            <w:vAlign w:val="center"/>
          </w:tcPr>
          <w:p w:rsidR="00A361D4" w:rsidRPr="002A69F6" w:rsidRDefault="00A361D4" w:rsidP="000C1B6E">
            <w:pPr>
              <w:jc w:val="center"/>
              <w:rPr>
                <w:rFonts w:ascii="Times New Roman" w:hAnsi="Times New Roman" w:cs="Times New Roman"/>
                <w:sz w:val="18"/>
                <w:szCs w:val="18"/>
              </w:rPr>
            </w:pPr>
          </w:p>
        </w:tc>
        <w:tc>
          <w:tcPr>
            <w:tcW w:w="756" w:type="dxa"/>
            <w:textDirection w:val="btLr"/>
            <w:vAlign w:val="center"/>
          </w:tcPr>
          <w:p w:rsidR="00A361D4" w:rsidRPr="002A69F6" w:rsidRDefault="00A361D4" w:rsidP="000C1B6E">
            <w:pPr>
              <w:jc w:val="center"/>
              <w:rPr>
                <w:rFonts w:ascii="Times New Roman" w:hAnsi="Times New Roman" w:cs="Times New Roman"/>
                <w:sz w:val="18"/>
                <w:szCs w:val="18"/>
              </w:rPr>
            </w:pPr>
            <w:r w:rsidRPr="002A69F6">
              <w:rPr>
                <w:rFonts w:ascii="Times New Roman" w:eastAsia="Times New Roman" w:hAnsi="Times New Roman" w:cs="Times New Roman"/>
                <w:sz w:val="18"/>
                <w:szCs w:val="18"/>
                <w:lang w:eastAsia="ru-RU"/>
              </w:rPr>
              <w:t>федерального бюджета</w:t>
            </w:r>
          </w:p>
        </w:tc>
        <w:tc>
          <w:tcPr>
            <w:tcW w:w="756" w:type="dxa"/>
            <w:textDirection w:val="btLr"/>
            <w:vAlign w:val="center"/>
          </w:tcPr>
          <w:p w:rsidR="00A361D4" w:rsidRPr="002A69F6" w:rsidRDefault="00A361D4" w:rsidP="000C1B6E">
            <w:pPr>
              <w:jc w:val="center"/>
              <w:rPr>
                <w:rFonts w:ascii="Times New Roman" w:eastAsia="Times New Roman" w:hAnsi="Times New Roman" w:cs="Times New Roman"/>
                <w:sz w:val="18"/>
                <w:szCs w:val="18"/>
                <w:lang w:eastAsia="ru-RU"/>
              </w:rPr>
            </w:pPr>
            <w:r w:rsidRPr="002A69F6">
              <w:rPr>
                <w:rFonts w:ascii="Times New Roman" w:eastAsia="Times New Roman" w:hAnsi="Times New Roman" w:cs="Times New Roman"/>
                <w:sz w:val="18"/>
                <w:szCs w:val="18"/>
                <w:lang w:eastAsia="ru-RU"/>
              </w:rPr>
              <w:t xml:space="preserve">бюджета субъекта </w:t>
            </w:r>
          </w:p>
          <w:p w:rsidR="00A361D4" w:rsidRPr="002A69F6" w:rsidRDefault="00A361D4" w:rsidP="000C1B6E">
            <w:pPr>
              <w:jc w:val="center"/>
              <w:rPr>
                <w:rFonts w:ascii="Times New Roman" w:hAnsi="Times New Roman" w:cs="Times New Roman"/>
                <w:sz w:val="18"/>
                <w:szCs w:val="18"/>
              </w:rPr>
            </w:pPr>
            <w:r w:rsidRPr="002A69F6">
              <w:rPr>
                <w:rFonts w:ascii="Times New Roman" w:eastAsia="Times New Roman" w:hAnsi="Times New Roman" w:cs="Times New Roman"/>
                <w:sz w:val="18"/>
                <w:szCs w:val="18"/>
                <w:lang w:eastAsia="ru-RU"/>
              </w:rPr>
              <w:t>Российской Федерации</w:t>
            </w:r>
          </w:p>
        </w:tc>
        <w:tc>
          <w:tcPr>
            <w:tcW w:w="756" w:type="dxa"/>
            <w:textDirection w:val="btLr"/>
            <w:vAlign w:val="center"/>
          </w:tcPr>
          <w:p w:rsidR="00A361D4" w:rsidRPr="002A69F6" w:rsidRDefault="00A361D4" w:rsidP="000C1B6E">
            <w:pPr>
              <w:jc w:val="center"/>
              <w:rPr>
                <w:rFonts w:ascii="Times New Roman" w:hAnsi="Times New Roman" w:cs="Times New Roman"/>
                <w:sz w:val="18"/>
                <w:szCs w:val="18"/>
              </w:rPr>
            </w:pPr>
            <w:r w:rsidRPr="002A69F6">
              <w:rPr>
                <w:rFonts w:ascii="Times New Roman" w:eastAsia="Times New Roman" w:hAnsi="Times New Roman" w:cs="Times New Roman"/>
                <w:sz w:val="18"/>
                <w:szCs w:val="18"/>
                <w:lang w:eastAsia="ru-RU"/>
              </w:rPr>
              <w:t>местного бюджета</w:t>
            </w:r>
          </w:p>
        </w:tc>
        <w:tc>
          <w:tcPr>
            <w:tcW w:w="1418" w:type="dxa"/>
            <w:vMerge/>
            <w:vAlign w:val="center"/>
          </w:tcPr>
          <w:p w:rsidR="00A361D4" w:rsidRPr="002A69F6" w:rsidRDefault="00A361D4" w:rsidP="000C1B6E">
            <w:pPr>
              <w:jc w:val="center"/>
              <w:rPr>
                <w:rFonts w:ascii="Times New Roman" w:hAnsi="Times New Roman" w:cs="Times New Roman"/>
                <w:sz w:val="18"/>
                <w:szCs w:val="18"/>
              </w:rPr>
            </w:pPr>
          </w:p>
        </w:tc>
        <w:tc>
          <w:tcPr>
            <w:tcW w:w="992" w:type="dxa"/>
            <w:vMerge/>
            <w:vAlign w:val="center"/>
          </w:tcPr>
          <w:p w:rsidR="00A361D4" w:rsidRPr="002A69F6" w:rsidRDefault="00A361D4" w:rsidP="000C1B6E">
            <w:pPr>
              <w:jc w:val="center"/>
              <w:rPr>
                <w:rFonts w:ascii="Times New Roman" w:hAnsi="Times New Roman" w:cs="Times New Roman"/>
                <w:sz w:val="18"/>
                <w:szCs w:val="18"/>
              </w:rPr>
            </w:pPr>
          </w:p>
        </w:tc>
        <w:tc>
          <w:tcPr>
            <w:tcW w:w="615" w:type="dxa"/>
            <w:vMerge/>
          </w:tcPr>
          <w:p w:rsidR="00A361D4" w:rsidRPr="002A69F6" w:rsidRDefault="00A361D4" w:rsidP="000C1B6E">
            <w:pPr>
              <w:jc w:val="center"/>
              <w:rPr>
                <w:rFonts w:ascii="Times New Roman" w:hAnsi="Times New Roman" w:cs="Times New Roman"/>
                <w:sz w:val="18"/>
                <w:szCs w:val="18"/>
              </w:rPr>
            </w:pPr>
          </w:p>
        </w:tc>
        <w:tc>
          <w:tcPr>
            <w:tcW w:w="804" w:type="dxa"/>
            <w:vMerge/>
            <w:vAlign w:val="center"/>
          </w:tcPr>
          <w:p w:rsidR="00A361D4" w:rsidRPr="002A69F6" w:rsidRDefault="00A361D4" w:rsidP="000C1B6E">
            <w:pPr>
              <w:jc w:val="center"/>
              <w:rPr>
                <w:rFonts w:ascii="Times New Roman" w:hAnsi="Times New Roman" w:cs="Times New Roman"/>
                <w:sz w:val="18"/>
                <w:szCs w:val="18"/>
              </w:rPr>
            </w:pPr>
          </w:p>
        </w:tc>
        <w:tc>
          <w:tcPr>
            <w:tcW w:w="993" w:type="dxa"/>
            <w:vMerge/>
            <w:vAlign w:val="center"/>
          </w:tcPr>
          <w:p w:rsidR="00A361D4" w:rsidRPr="002A69F6" w:rsidRDefault="00A361D4" w:rsidP="000C1B6E">
            <w:pPr>
              <w:jc w:val="center"/>
              <w:rPr>
                <w:rFonts w:ascii="Times New Roman" w:hAnsi="Times New Roman" w:cs="Times New Roman"/>
                <w:sz w:val="18"/>
                <w:szCs w:val="18"/>
              </w:rPr>
            </w:pPr>
          </w:p>
        </w:tc>
        <w:tc>
          <w:tcPr>
            <w:tcW w:w="951" w:type="dxa"/>
            <w:vMerge/>
            <w:vAlign w:val="center"/>
          </w:tcPr>
          <w:p w:rsidR="00A361D4" w:rsidRPr="002A69F6" w:rsidRDefault="00A361D4" w:rsidP="000C1B6E">
            <w:pPr>
              <w:jc w:val="center"/>
              <w:rPr>
                <w:rFonts w:ascii="Times New Roman" w:hAnsi="Times New Roman" w:cs="Times New Roman"/>
                <w:sz w:val="18"/>
                <w:szCs w:val="18"/>
              </w:rPr>
            </w:pPr>
          </w:p>
        </w:tc>
        <w:tc>
          <w:tcPr>
            <w:tcW w:w="1173" w:type="dxa"/>
            <w:vMerge/>
            <w:vAlign w:val="center"/>
          </w:tcPr>
          <w:p w:rsidR="00A361D4" w:rsidRPr="002A69F6" w:rsidRDefault="00A361D4" w:rsidP="000C1B6E">
            <w:pPr>
              <w:jc w:val="center"/>
              <w:rPr>
                <w:rFonts w:ascii="Times New Roman" w:hAnsi="Times New Roman" w:cs="Times New Roman"/>
                <w:sz w:val="18"/>
                <w:szCs w:val="18"/>
              </w:rPr>
            </w:pPr>
          </w:p>
        </w:tc>
        <w:tc>
          <w:tcPr>
            <w:tcW w:w="638" w:type="dxa"/>
            <w:vMerge/>
            <w:vAlign w:val="center"/>
          </w:tcPr>
          <w:p w:rsidR="00A361D4" w:rsidRPr="002A69F6" w:rsidRDefault="00A361D4" w:rsidP="000C1B6E">
            <w:pPr>
              <w:jc w:val="center"/>
              <w:rPr>
                <w:rFonts w:ascii="Times New Roman" w:hAnsi="Times New Roman" w:cs="Times New Roman"/>
                <w:sz w:val="18"/>
                <w:szCs w:val="18"/>
              </w:rPr>
            </w:pPr>
          </w:p>
        </w:tc>
        <w:tc>
          <w:tcPr>
            <w:tcW w:w="638" w:type="dxa"/>
            <w:vMerge/>
            <w:vAlign w:val="center"/>
          </w:tcPr>
          <w:p w:rsidR="00A361D4" w:rsidRPr="002A69F6" w:rsidRDefault="00A361D4" w:rsidP="000C1B6E">
            <w:pPr>
              <w:jc w:val="center"/>
              <w:rPr>
                <w:rFonts w:ascii="Times New Roman" w:hAnsi="Times New Roman" w:cs="Times New Roman"/>
                <w:sz w:val="18"/>
                <w:szCs w:val="18"/>
              </w:rPr>
            </w:pPr>
          </w:p>
        </w:tc>
      </w:tr>
      <w:tr w:rsidR="00E82C76" w:rsidRPr="002A69F6" w:rsidTr="00E82C76">
        <w:tc>
          <w:tcPr>
            <w:tcW w:w="458"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1</w:t>
            </w:r>
          </w:p>
        </w:tc>
        <w:tc>
          <w:tcPr>
            <w:tcW w:w="715"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2</w:t>
            </w:r>
          </w:p>
        </w:tc>
        <w:tc>
          <w:tcPr>
            <w:tcW w:w="709" w:type="dxa"/>
            <w:vAlign w:val="center"/>
          </w:tcPr>
          <w:p w:rsidR="00C71DF1" w:rsidRPr="001D770C" w:rsidRDefault="00C71DF1" w:rsidP="00C71DF1">
            <w:pPr>
              <w:jc w:val="center"/>
              <w:rPr>
                <w:rFonts w:ascii="Times New Roman" w:hAnsi="Times New Roman" w:cs="Times New Roman"/>
                <w:sz w:val="18"/>
                <w:szCs w:val="18"/>
              </w:rPr>
            </w:pPr>
            <w:r w:rsidRPr="001D770C">
              <w:rPr>
                <w:rFonts w:ascii="Times New Roman" w:hAnsi="Times New Roman" w:cs="Times New Roman"/>
                <w:sz w:val="18"/>
                <w:szCs w:val="18"/>
              </w:rPr>
              <w:t>3</w:t>
            </w:r>
          </w:p>
        </w:tc>
        <w:tc>
          <w:tcPr>
            <w:tcW w:w="709" w:type="dxa"/>
            <w:vAlign w:val="center"/>
          </w:tcPr>
          <w:p w:rsidR="00C71DF1" w:rsidRPr="001D770C" w:rsidRDefault="00C71DF1" w:rsidP="00C71DF1">
            <w:pPr>
              <w:jc w:val="center"/>
              <w:rPr>
                <w:rFonts w:ascii="Times New Roman" w:hAnsi="Times New Roman" w:cs="Times New Roman"/>
                <w:sz w:val="18"/>
                <w:szCs w:val="18"/>
              </w:rPr>
            </w:pPr>
            <w:r w:rsidRPr="001D770C">
              <w:rPr>
                <w:rFonts w:ascii="Times New Roman" w:hAnsi="Times New Roman" w:cs="Times New Roman"/>
                <w:sz w:val="18"/>
                <w:szCs w:val="18"/>
              </w:rPr>
              <w:t>4</w:t>
            </w:r>
          </w:p>
        </w:tc>
        <w:tc>
          <w:tcPr>
            <w:tcW w:w="670"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5</w:t>
            </w:r>
          </w:p>
        </w:tc>
        <w:tc>
          <w:tcPr>
            <w:tcW w:w="709"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6</w:t>
            </w:r>
          </w:p>
        </w:tc>
        <w:tc>
          <w:tcPr>
            <w:tcW w:w="708"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7</w:t>
            </w:r>
          </w:p>
        </w:tc>
        <w:tc>
          <w:tcPr>
            <w:tcW w:w="756"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8</w:t>
            </w:r>
          </w:p>
        </w:tc>
        <w:tc>
          <w:tcPr>
            <w:tcW w:w="756"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9</w:t>
            </w:r>
          </w:p>
        </w:tc>
        <w:tc>
          <w:tcPr>
            <w:tcW w:w="756"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10</w:t>
            </w:r>
          </w:p>
        </w:tc>
        <w:tc>
          <w:tcPr>
            <w:tcW w:w="1418"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11</w:t>
            </w:r>
          </w:p>
        </w:tc>
        <w:tc>
          <w:tcPr>
            <w:tcW w:w="992"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12</w:t>
            </w:r>
          </w:p>
        </w:tc>
        <w:tc>
          <w:tcPr>
            <w:tcW w:w="615"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13</w:t>
            </w:r>
          </w:p>
        </w:tc>
        <w:tc>
          <w:tcPr>
            <w:tcW w:w="804"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14</w:t>
            </w:r>
          </w:p>
        </w:tc>
        <w:tc>
          <w:tcPr>
            <w:tcW w:w="993"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15</w:t>
            </w:r>
          </w:p>
        </w:tc>
        <w:tc>
          <w:tcPr>
            <w:tcW w:w="951"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16</w:t>
            </w:r>
          </w:p>
        </w:tc>
        <w:tc>
          <w:tcPr>
            <w:tcW w:w="1173"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17</w:t>
            </w:r>
          </w:p>
        </w:tc>
        <w:tc>
          <w:tcPr>
            <w:tcW w:w="638"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18</w:t>
            </w:r>
          </w:p>
        </w:tc>
        <w:tc>
          <w:tcPr>
            <w:tcW w:w="638" w:type="dxa"/>
            <w:vAlign w:val="center"/>
          </w:tcPr>
          <w:p w:rsidR="00C71DF1" w:rsidRPr="002A69F6" w:rsidRDefault="00C71DF1" w:rsidP="00C71DF1">
            <w:pPr>
              <w:jc w:val="center"/>
              <w:rPr>
                <w:rFonts w:ascii="Times New Roman" w:hAnsi="Times New Roman" w:cs="Times New Roman"/>
                <w:sz w:val="18"/>
                <w:szCs w:val="18"/>
              </w:rPr>
            </w:pPr>
            <w:r>
              <w:rPr>
                <w:rFonts w:ascii="Times New Roman" w:hAnsi="Times New Roman" w:cs="Times New Roman"/>
                <w:sz w:val="18"/>
                <w:szCs w:val="18"/>
              </w:rPr>
              <w:t>19</w:t>
            </w:r>
          </w:p>
        </w:tc>
      </w:tr>
      <w:tr w:rsidR="00E82C76" w:rsidRPr="002A69F6" w:rsidTr="00E82C76">
        <w:tc>
          <w:tcPr>
            <w:tcW w:w="458"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w:t>
            </w:r>
          </w:p>
        </w:tc>
        <w:tc>
          <w:tcPr>
            <w:tcW w:w="715" w:type="dxa"/>
          </w:tcPr>
          <w:p w:rsidR="00C71DF1" w:rsidRPr="002A69F6" w:rsidRDefault="00C71DF1" w:rsidP="00C71DF1">
            <w:pPr>
              <w:jc w:val="center"/>
              <w:rPr>
                <w:rFonts w:ascii="Times New Roman" w:hAnsi="Times New Roman" w:cs="Times New Roman"/>
                <w:sz w:val="18"/>
                <w:szCs w:val="18"/>
              </w:rPr>
            </w:pPr>
          </w:p>
        </w:tc>
        <w:tc>
          <w:tcPr>
            <w:tcW w:w="709" w:type="dxa"/>
            <w:vAlign w:val="center"/>
          </w:tcPr>
          <w:p w:rsidR="00C71DF1" w:rsidRPr="001D770C" w:rsidRDefault="00C71DF1" w:rsidP="00C71DF1">
            <w:pPr>
              <w:jc w:val="center"/>
              <w:rPr>
                <w:rFonts w:ascii="Times New Roman" w:hAnsi="Times New Roman" w:cs="Times New Roman"/>
                <w:sz w:val="18"/>
                <w:szCs w:val="18"/>
              </w:rPr>
            </w:pPr>
          </w:p>
        </w:tc>
        <w:tc>
          <w:tcPr>
            <w:tcW w:w="709" w:type="dxa"/>
            <w:vAlign w:val="center"/>
          </w:tcPr>
          <w:p w:rsidR="00C71DF1" w:rsidRPr="001D770C" w:rsidRDefault="00C71DF1" w:rsidP="00C71DF1">
            <w:pPr>
              <w:jc w:val="center"/>
              <w:rPr>
                <w:rFonts w:ascii="Times New Roman" w:hAnsi="Times New Roman" w:cs="Times New Roman"/>
                <w:sz w:val="18"/>
                <w:szCs w:val="18"/>
              </w:rPr>
            </w:pPr>
          </w:p>
        </w:tc>
        <w:tc>
          <w:tcPr>
            <w:tcW w:w="670" w:type="dxa"/>
          </w:tcPr>
          <w:p w:rsidR="00C71DF1" w:rsidRPr="002A69F6" w:rsidRDefault="00C71DF1" w:rsidP="00C71DF1">
            <w:pPr>
              <w:jc w:val="center"/>
              <w:rPr>
                <w:rFonts w:ascii="Times New Roman" w:hAnsi="Times New Roman" w:cs="Times New Roman"/>
                <w:sz w:val="18"/>
                <w:szCs w:val="18"/>
              </w:rPr>
            </w:pPr>
          </w:p>
        </w:tc>
        <w:tc>
          <w:tcPr>
            <w:tcW w:w="709" w:type="dxa"/>
            <w:vAlign w:val="center"/>
          </w:tcPr>
          <w:p w:rsidR="00C71DF1" w:rsidRPr="002A69F6" w:rsidRDefault="00C71DF1" w:rsidP="00C71DF1">
            <w:pPr>
              <w:jc w:val="center"/>
              <w:rPr>
                <w:rFonts w:ascii="Times New Roman" w:hAnsi="Times New Roman" w:cs="Times New Roman"/>
                <w:sz w:val="18"/>
                <w:szCs w:val="18"/>
              </w:rPr>
            </w:pPr>
          </w:p>
        </w:tc>
        <w:tc>
          <w:tcPr>
            <w:tcW w:w="708" w:type="dxa"/>
            <w:vAlign w:val="center"/>
          </w:tcPr>
          <w:p w:rsidR="00C71DF1" w:rsidRPr="002A69F6" w:rsidRDefault="00C71DF1" w:rsidP="00C71DF1">
            <w:pPr>
              <w:jc w:val="center"/>
              <w:rPr>
                <w:rFonts w:ascii="Times New Roman" w:hAnsi="Times New Roman" w:cs="Times New Roman"/>
                <w:sz w:val="18"/>
                <w:szCs w:val="18"/>
              </w:rPr>
            </w:pPr>
          </w:p>
        </w:tc>
        <w:tc>
          <w:tcPr>
            <w:tcW w:w="756" w:type="dxa"/>
            <w:vAlign w:val="center"/>
          </w:tcPr>
          <w:p w:rsidR="00C71DF1" w:rsidRPr="002A69F6" w:rsidRDefault="00C71DF1" w:rsidP="00C71DF1">
            <w:pPr>
              <w:jc w:val="center"/>
              <w:rPr>
                <w:rFonts w:ascii="Times New Roman" w:hAnsi="Times New Roman" w:cs="Times New Roman"/>
                <w:sz w:val="18"/>
                <w:szCs w:val="18"/>
              </w:rPr>
            </w:pPr>
          </w:p>
        </w:tc>
        <w:tc>
          <w:tcPr>
            <w:tcW w:w="756" w:type="dxa"/>
            <w:vAlign w:val="center"/>
          </w:tcPr>
          <w:p w:rsidR="00C71DF1" w:rsidRPr="002A69F6" w:rsidRDefault="00C71DF1" w:rsidP="00C71DF1">
            <w:pPr>
              <w:jc w:val="center"/>
              <w:rPr>
                <w:rFonts w:ascii="Times New Roman" w:hAnsi="Times New Roman" w:cs="Times New Roman"/>
                <w:sz w:val="18"/>
                <w:szCs w:val="18"/>
              </w:rPr>
            </w:pPr>
          </w:p>
        </w:tc>
        <w:tc>
          <w:tcPr>
            <w:tcW w:w="756" w:type="dxa"/>
            <w:vAlign w:val="center"/>
          </w:tcPr>
          <w:p w:rsidR="00C71DF1" w:rsidRPr="002A69F6" w:rsidRDefault="00C71DF1" w:rsidP="00C71DF1">
            <w:pPr>
              <w:jc w:val="center"/>
              <w:rPr>
                <w:rFonts w:ascii="Times New Roman" w:hAnsi="Times New Roman" w:cs="Times New Roman"/>
                <w:sz w:val="18"/>
                <w:szCs w:val="18"/>
              </w:rPr>
            </w:pPr>
          </w:p>
        </w:tc>
        <w:tc>
          <w:tcPr>
            <w:tcW w:w="1418" w:type="dxa"/>
            <w:vAlign w:val="center"/>
          </w:tcPr>
          <w:p w:rsidR="00C71DF1" w:rsidRPr="002A69F6" w:rsidRDefault="00C71DF1" w:rsidP="00C71DF1">
            <w:pPr>
              <w:jc w:val="center"/>
              <w:rPr>
                <w:rFonts w:ascii="Times New Roman" w:hAnsi="Times New Roman" w:cs="Times New Roman"/>
                <w:sz w:val="18"/>
                <w:szCs w:val="18"/>
              </w:rPr>
            </w:pPr>
          </w:p>
        </w:tc>
        <w:tc>
          <w:tcPr>
            <w:tcW w:w="992" w:type="dxa"/>
            <w:vAlign w:val="center"/>
          </w:tcPr>
          <w:p w:rsidR="00C71DF1" w:rsidRPr="002A69F6" w:rsidRDefault="00C71DF1" w:rsidP="00C71DF1">
            <w:pPr>
              <w:jc w:val="center"/>
              <w:rPr>
                <w:rFonts w:ascii="Times New Roman" w:hAnsi="Times New Roman" w:cs="Times New Roman"/>
                <w:sz w:val="18"/>
                <w:szCs w:val="18"/>
              </w:rPr>
            </w:pPr>
          </w:p>
        </w:tc>
        <w:tc>
          <w:tcPr>
            <w:tcW w:w="615" w:type="dxa"/>
          </w:tcPr>
          <w:p w:rsidR="00C71DF1" w:rsidRPr="002A69F6" w:rsidRDefault="00C71DF1" w:rsidP="00C71DF1">
            <w:pPr>
              <w:jc w:val="center"/>
              <w:rPr>
                <w:rFonts w:ascii="Times New Roman" w:hAnsi="Times New Roman" w:cs="Times New Roman"/>
                <w:sz w:val="18"/>
                <w:szCs w:val="18"/>
              </w:rPr>
            </w:pPr>
          </w:p>
        </w:tc>
        <w:tc>
          <w:tcPr>
            <w:tcW w:w="804" w:type="dxa"/>
            <w:vAlign w:val="center"/>
          </w:tcPr>
          <w:p w:rsidR="00C71DF1" w:rsidRPr="002A69F6" w:rsidRDefault="00C71DF1" w:rsidP="00C71DF1">
            <w:pPr>
              <w:jc w:val="center"/>
              <w:rPr>
                <w:rFonts w:ascii="Times New Roman" w:hAnsi="Times New Roman" w:cs="Times New Roman"/>
                <w:sz w:val="18"/>
                <w:szCs w:val="18"/>
              </w:rPr>
            </w:pPr>
          </w:p>
        </w:tc>
        <w:tc>
          <w:tcPr>
            <w:tcW w:w="993" w:type="dxa"/>
            <w:vAlign w:val="center"/>
          </w:tcPr>
          <w:p w:rsidR="00C71DF1" w:rsidRPr="002A69F6" w:rsidRDefault="00C71DF1" w:rsidP="00C71DF1">
            <w:pPr>
              <w:jc w:val="center"/>
              <w:rPr>
                <w:rFonts w:ascii="Times New Roman" w:hAnsi="Times New Roman" w:cs="Times New Roman"/>
                <w:sz w:val="18"/>
                <w:szCs w:val="18"/>
              </w:rPr>
            </w:pPr>
          </w:p>
        </w:tc>
        <w:tc>
          <w:tcPr>
            <w:tcW w:w="951" w:type="dxa"/>
            <w:vAlign w:val="center"/>
          </w:tcPr>
          <w:p w:rsidR="00C71DF1" w:rsidRPr="002A69F6" w:rsidRDefault="00C71DF1" w:rsidP="00C71DF1">
            <w:pPr>
              <w:jc w:val="center"/>
              <w:rPr>
                <w:rFonts w:ascii="Times New Roman" w:hAnsi="Times New Roman" w:cs="Times New Roman"/>
                <w:sz w:val="18"/>
                <w:szCs w:val="18"/>
              </w:rPr>
            </w:pPr>
          </w:p>
        </w:tc>
        <w:tc>
          <w:tcPr>
            <w:tcW w:w="1173" w:type="dxa"/>
            <w:vAlign w:val="center"/>
          </w:tcPr>
          <w:p w:rsidR="00C71DF1" w:rsidRPr="002A69F6" w:rsidRDefault="00C71DF1" w:rsidP="00C71DF1">
            <w:pPr>
              <w:jc w:val="center"/>
              <w:rPr>
                <w:rFonts w:ascii="Times New Roman" w:hAnsi="Times New Roman" w:cs="Times New Roman"/>
                <w:sz w:val="18"/>
                <w:szCs w:val="18"/>
              </w:rPr>
            </w:pPr>
          </w:p>
        </w:tc>
        <w:tc>
          <w:tcPr>
            <w:tcW w:w="638" w:type="dxa"/>
            <w:vAlign w:val="center"/>
          </w:tcPr>
          <w:p w:rsidR="00C71DF1" w:rsidRPr="002A69F6" w:rsidRDefault="00C71DF1" w:rsidP="00C71DF1">
            <w:pPr>
              <w:jc w:val="center"/>
              <w:rPr>
                <w:rFonts w:ascii="Times New Roman" w:hAnsi="Times New Roman" w:cs="Times New Roman"/>
                <w:sz w:val="18"/>
                <w:szCs w:val="18"/>
              </w:rPr>
            </w:pPr>
          </w:p>
        </w:tc>
        <w:tc>
          <w:tcPr>
            <w:tcW w:w="638" w:type="dxa"/>
            <w:vAlign w:val="center"/>
          </w:tcPr>
          <w:p w:rsidR="00C71DF1" w:rsidRPr="002A69F6" w:rsidRDefault="00C71DF1" w:rsidP="00C71DF1">
            <w:pPr>
              <w:jc w:val="center"/>
              <w:rPr>
                <w:rFonts w:ascii="Times New Roman" w:hAnsi="Times New Roman" w:cs="Times New Roman"/>
                <w:sz w:val="18"/>
                <w:szCs w:val="18"/>
              </w:rPr>
            </w:pPr>
          </w:p>
        </w:tc>
      </w:tr>
      <w:tr w:rsidR="00E82C76" w:rsidRPr="002A69F6" w:rsidTr="00E82C76">
        <w:tc>
          <w:tcPr>
            <w:tcW w:w="458" w:type="dxa"/>
            <w:vAlign w:val="center"/>
          </w:tcPr>
          <w:p w:rsidR="00C71DF1" w:rsidRPr="002A69F6" w:rsidRDefault="00C71DF1" w:rsidP="00C71DF1">
            <w:pPr>
              <w:jc w:val="center"/>
              <w:rPr>
                <w:rFonts w:ascii="Times New Roman" w:hAnsi="Times New Roman" w:cs="Times New Roman"/>
                <w:sz w:val="18"/>
                <w:szCs w:val="18"/>
              </w:rPr>
            </w:pPr>
          </w:p>
        </w:tc>
        <w:tc>
          <w:tcPr>
            <w:tcW w:w="715" w:type="dxa"/>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Итого</w:t>
            </w:r>
          </w:p>
        </w:tc>
        <w:tc>
          <w:tcPr>
            <w:tcW w:w="709" w:type="dxa"/>
            <w:vAlign w:val="center"/>
          </w:tcPr>
          <w:p w:rsidR="00C71DF1" w:rsidRPr="001D770C" w:rsidRDefault="00C71DF1" w:rsidP="00C71DF1">
            <w:pPr>
              <w:jc w:val="center"/>
              <w:rPr>
                <w:rFonts w:ascii="Times New Roman" w:hAnsi="Times New Roman" w:cs="Times New Roman"/>
                <w:sz w:val="18"/>
                <w:szCs w:val="18"/>
              </w:rPr>
            </w:pPr>
            <w:r w:rsidRPr="001D770C">
              <w:rPr>
                <w:rFonts w:ascii="Times New Roman" w:hAnsi="Times New Roman" w:cs="Times New Roman"/>
                <w:sz w:val="18"/>
                <w:szCs w:val="18"/>
              </w:rPr>
              <w:t>х</w:t>
            </w:r>
          </w:p>
        </w:tc>
        <w:tc>
          <w:tcPr>
            <w:tcW w:w="709" w:type="dxa"/>
            <w:vAlign w:val="center"/>
          </w:tcPr>
          <w:p w:rsidR="00C71DF1" w:rsidRPr="001D770C" w:rsidRDefault="00C71DF1" w:rsidP="00C71DF1">
            <w:pPr>
              <w:jc w:val="center"/>
              <w:rPr>
                <w:rFonts w:ascii="Times New Roman" w:hAnsi="Times New Roman" w:cs="Times New Roman"/>
                <w:sz w:val="18"/>
                <w:szCs w:val="18"/>
              </w:rPr>
            </w:pPr>
            <w:r w:rsidRPr="001D770C">
              <w:rPr>
                <w:rFonts w:ascii="Times New Roman" w:hAnsi="Times New Roman" w:cs="Times New Roman"/>
                <w:sz w:val="18"/>
                <w:szCs w:val="18"/>
              </w:rPr>
              <w:t>х</w:t>
            </w:r>
          </w:p>
        </w:tc>
        <w:tc>
          <w:tcPr>
            <w:tcW w:w="670" w:type="dxa"/>
          </w:tcPr>
          <w:p w:rsidR="00C71DF1" w:rsidRPr="002A69F6" w:rsidRDefault="00C71DF1" w:rsidP="00C71DF1">
            <w:pPr>
              <w:jc w:val="center"/>
              <w:rPr>
                <w:rFonts w:ascii="Times New Roman" w:hAnsi="Times New Roman" w:cs="Times New Roman"/>
                <w:sz w:val="18"/>
                <w:szCs w:val="18"/>
              </w:rPr>
            </w:pPr>
            <w:r>
              <w:rPr>
                <w:rFonts w:ascii="Times New Roman" w:hAnsi="Times New Roman" w:cs="Times New Roman"/>
                <w:sz w:val="18"/>
                <w:szCs w:val="18"/>
              </w:rPr>
              <w:t>х</w:t>
            </w:r>
          </w:p>
        </w:tc>
        <w:tc>
          <w:tcPr>
            <w:tcW w:w="709"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х</w:t>
            </w:r>
          </w:p>
        </w:tc>
        <w:tc>
          <w:tcPr>
            <w:tcW w:w="708" w:type="dxa"/>
            <w:vAlign w:val="center"/>
          </w:tcPr>
          <w:p w:rsidR="00C71DF1" w:rsidRPr="002A69F6" w:rsidRDefault="00C71DF1" w:rsidP="00C71DF1">
            <w:pPr>
              <w:jc w:val="center"/>
              <w:rPr>
                <w:rFonts w:ascii="Times New Roman" w:hAnsi="Times New Roman" w:cs="Times New Roman"/>
                <w:sz w:val="18"/>
                <w:szCs w:val="18"/>
              </w:rPr>
            </w:pPr>
          </w:p>
        </w:tc>
        <w:tc>
          <w:tcPr>
            <w:tcW w:w="756" w:type="dxa"/>
            <w:vAlign w:val="center"/>
          </w:tcPr>
          <w:p w:rsidR="00C71DF1" w:rsidRPr="002A69F6" w:rsidRDefault="00C71DF1" w:rsidP="00C71DF1">
            <w:pPr>
              <w:jc w:val="center"/>
              <w:rPr>
                <w:rFonts w:ascii="Times New Roman" w:hAnsi="Times New Roman" w:cs="Times New Roman"/>
                <w:sz w:val="18"/>
                <w:szCs w:val="18"/>
              </w:rPr>
            </w:pPr>
          </w:p>
        </w:tc>
        <w:tc>
          <w:tcPr>
            <w:tcW w:w="756" w:type="dxa"/>
            <w:vAlign w:val="center"/>
          </w:tcPr>
          <w:p w:rsidR="00C71DF1" w:rsidRPr="002A69F6" w:rsidRDefault="00C71DF1" w:rsidP="00C71DF1">
            <w:pPr>
              <w:jc w:val="center"/>
              <w:rPr>
                <w:rFonts w:ascii="Times New Roman" w:hAnsi="Times New Roman" w:cs="Times New Roman"/>
                <w:sz w:val="18"/>
                <w:szCs w:val="18"/>
              </w:rPr>
            </w:pPr>
          </w:p>
        </w:tc>
        <w:tc>
          <w:tcPr>
            <w:tcW w:w="756" w:type="dxa"/>
            <w:vAlign w:val="center"/>
          </w:tcPr>
          <w:p w:rsidR="00C71DF1" w:rsidRPr="002A69F6" w:rsidRDefault="00C71DF1" w:rsidP="00C71DF1">
            <w:pPr>
              <w:jc w:val="center"/>
              <w:rPr>
                <w:rFonts w:ascii="Times New Roman" w:hAnsi="Times New Roman" w:cs="Times New Roman"/>
                <w:sz w:val="18"/>
                <w:szCs w:val="18"/>
              </w:rPr>
            </w:pPr>
          </w:p>
        </w:tc>
        <w:tc>
          <w:tcPr>
            <w:tcW w:w="1418" w:type="dxa"/>
            <w:vAlign w:val="center"/>
          </w:tcPr>
          <w:p w:rsidR="00C71DF1" w:rsidRPr="002A69F6" w:rsidRDefault="00C71DF1" w:rsidP="00C71DF1">
            <w:pPr>
              <w:jc w:val="center"/>
              <w:rPr>
                <w:rFonts w:ascii="Times New Roman" w:hAnsi="Times New Roman" w:cs="Times New Roman"/>
                <w:sz w:val="18"/>
                <w:szCs w:val="18"/>
              </w:rPr>
            </w:pPr>
            <w:r w:rsidRPr="002A69F6">
              <w:rPr>
                <w:rFonts w:ascii="Times New Roman" w:hAnsi="Times New Roman" w:cs="Times New Roman"/>
                <w:sz w:val="18"/>
                <w:szCs w:val="18"/>
              </w:rPr>
              <w:t>х</w:t>
            </w:r>
          </w:p>
        </w:tc>
        <w:tc>
          <w:tcPr>
            <w:tcW w:w="992" w:type="dxa"/>
            <w:vAlign w:val="center"/>
          </w:tcPr>
          <w:p w:rsidR="00C71DF1" w:rsidRPr="002A69F6" w:rsidRDefault="00C71DF1" w:rsidP="00C71DF1">
            <w:pPr>
              <w:jc w:val="center"/>
              <w:rPr>
                <w:rFonts w:ascii="Times New Roman" w:hAnsi="Times New Roman" w:cs="Times New Roman"/>
                <w:sz w:val="18"/>
                <w:szCs w:val="18"/>
              </w:rPr>
            </w:pPr>
          </w:p>
        </w:tc>
        <w:tc>
          <w:tcPr>
            <w:tcW w:w="615" w:type="dxa"/>
          </w:tcPr>
          <w:p w:rsidR="00C71DF1" w:rsidRPr="002A69F6" w:rsidRDefault="00C71DF1" w:rsidP="00C71DF1">
            <w:pPr>
              <w:jc w:val="center"/>
              <w:rPr>
                <w:rFonts w:ascii="Times New Roman" w:hAnsi="Times New Roman" w:cs="Times New Roman"/>
                <w:sz w:val="18"/>
                <w:szCs w:val="18"/>
              </w:rPr>
            </w:pPr>
          </w:p>
        </w:tc>
        <w:tc>
          <w:tcPr>
            <w:tcW w:w="804" w:type="dxa"/>
            <w:vAlign w:val="center"/>
          </w:tcPr>
          <w:p w:rsidR="00C71DF1" w:rsidRPr="002A69F6" w:rsidRDefault="00C71DF1" w:rsidP="00C71DF1">
            <w:pPr>
              <w:jc w:val="center"/>
              <w:rPr>
                <w:rFonts w:ascii="Times New Roman" w:hAnsi="Times New Roman" w:cs="Times New Roman"/>
                <w:sz w:val="18"/>
                <w:szCs w:val="18"/>
              </w:rPr>
            </w:pPr>
          </w:p>
        </w:tc>
        <w:tc>
          <w:tcPr>
            <w:tcW w:w="993" w:type="dxa"/>
            <w:vAlign w:val="center"/>
          </w:tcPr>
          <w:p w:rsidR="00C71DF1" w:rsidRPr="002A69F6" w:rsidRDefault="00C71DF1" w:rsidP="00C71DF1">
            <w:pPr>
              <w:jc w:val="center"/>
              <w:rPr>
                <w:rFonts w:ascii="Times New Roman" w:hAnsi="Times New Roman" w:cs="Times New Roman"/>
                <w:sz w:val="18"/>
                <w:szCs w:val="18"/>
              </w:rPr>
            </w:pPr>
          </w:p>
        </w:tc>
        <w:tc>
          <w:tcPr>
            <w:tcW w:w="951" w:type="dxa"/>
            <w:vAlign w:val="center"/>
          </w:tcPr>
          <w:p w:rsidR="00C71DF1" w:rsidRPr="002A69F6" w:rsidRDefault="00C71DF1" w:rsidP="00C71DF1">
            <w:pPr>
              <w:jc w:val="center"/>
              <w:rPr>
                <w:rFonts w:ascii="Times New Roman" w:hAnsi="Times New Roman" w:cs="Times New Roman"/>
                <w:sz w:val="18"/>
                <w:szCs w:val="18"/>
              </w:rPr>
            </w:pPr>
          </w:p>
        </w:tc>
        <w:tc>
          <w:tcPr>
            <w:tcW w:w="1173" w:type="dxa"/>
            <w:vAlign w:val="center"/>
          </w:tcPr>
          <w:p w:rsidR="00C71DF1" w:rsidRPr="002A69F6" w:rsidRDefault="00C71DF1" w:rsidP="00C71DF1">
            <w:pPr>
              <w:jc w:val="center"/>
              <w:rPr>
                <w:rFonts w:ascii="Times New Roman" w:hAnsi="Times New Roman" w:cs="Times New Roman"/>
                <w:sz w:val="18"/>
                <w:szCs w:val="18"/>
              </w:rPr>
            </w:pPr>
          </w:p>
        </w:tc>
        <w:tc>
          <w:tcPr>
            <w:tcW w:w="638" w:type="dxa"/>
            <w:vAlign w:val="center"/>
          </w:tcPr>
          <w:p w:rsidR="00C71DF1" w:rsidRPr="002A69F6" w:rsidRDefault="00C71DF1" w:rsidP="00C71DF1">
            <w:pPr>
              <w:jc w:val="center"/>
              <w:rPr>
                <w:rFonts w:ascii="Times New Roman" w:hAnsi="Times New Roman" w:cs="Times New Roman"/>
                <w:sz w:val="18"/>
                <w:szCs w:val="18"/>
              </w:rPr>
            </w:pPr>
          </w:p>
        </w:tc>
        <w:tc>
          <w:tcPr>
            <w:tcW w:w="638" w:type="dxa"/>
            <w:vAlign w:val="center"/>
          </w:tcPr>
          <w:p w:rsidR="00C71DF1" w:rsidRPr="002A69F6" w:rsidRDefault="00C71DF1" w:rsidP="00C71DF1">
            <w:pPr>
              <w:jc w:val="center"/>
              <w:rPr>
                <w:rFonts w:ascii="Times New Roman" w:hAnsi="Times New Roman" w:cs="Times New Roman"/>
                <w:sz w:val="18"/>
                <w:szCs w:val="18"/>
              </w:rPr>
            </w:pPr>
          </w:p>
        </w:tc>
      </w:tr>
    </w:tbl>
    <w:p w:rsidR="00D5109E" w:rsidRDefault="00D5109E" w:rsidP="000F0DE9">
      <w:pPr>
        <w:spacing w:after="120"/>
        <w:rPr>
          <w:rFonts w:ascii="Times New Roman" w:hAnsi="Times New Roman" w:cs="Times New Roman"/>
          <w:sz w:val="20"/>
        </w:rPr>
      </w:pPr>
    </w:p>
    <w:p w:rsidR="00E04179" w:rsidRDefault="00E04179" w:rsidP="002A69F6">
      <w:pPr>
        <w:spacing w:after="120"/>
        <w:rPr>
          <w:rFonts w:ascii="Times New Roman" w:hAnsi="Times New Roman" w:cs="Times New Roman"/>
        </w:rPr>
      </w:pPr>
    </w:p>
    <w:sectPr w:rsidR="00E04179" w:rsidSect="00807642">
      <w:headerReference w:type="first" r:id="rId10"/>
      <w:endnotePr>
        <w:numFmt w:val="decimal"/>
      </w:endnotePr>
      <w:pgSz w:w="16838" w:h="11906" w:orient="landscape"/>
      <w:pgMar w:top="851" w:right="1134" w:bottom="426" w:left="1134"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FA" w:rsidRDefault="00C068FA" w:rsidP="009814F8">
      <w:pPr>
        <w:spacing w:after="0" w:line="240" w:lineRule="auto"/>
      </w:pPr>
      <w:r>
        <w:separator/>
      </w:r>
    </w:p>
  </w:endnote>
  <w:endnote w:type="continuationSeparator" w:id="0">
    <w:p w:rsidR="00C068FA" w:rsidRDefault="00C068FA"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FA" w:rsidRDefault="00C068FA" w:rsidP="009814F8">
      <w:pPr>
        <w:spacing w:after="0" w:line="240" w:lineRule="auto"/>
      </w:pPr>
      <w:r>
        <w:separator/>
      </w:r>
    </w:p>
  </w:footnote>
  <w:footnote w:type="continuationSeparator" w:id="0">
    <w:p w:rsidR="00C068FA" w:rsidRDefault="00C068FA" w:rsidP="009814F8">
      <w:pPr>
        <w:spacing w:after="0" w:line="240" w:lineRule="auto"/>
      </w:pPr>
      <w:r>
        <w:continuationSeparator/>
      </w:r>
    </w:p>
  </w:footnote>
  <w:footnote w:id="1">
    <w:p w:rsidR="00B9635A" w:rsidRPr="002A69F6" w:rsidRDefault="00B9635A">
      <w:pPr>
        <w:pStyle w:val="a4"/>
        <w:rPr>
          <w:sz w:val="16"/>
          <w:szCs w:val="16"/>
        </w:rPr>
      </w:pPr>
      <w:r w:rsidRPr="002A69F6">
        <w:rPr>
          <w:rStyle w:val="a6"/>
          <w:rFonts w:ascii="Times New Roman" w:hAnsi="Times New Roman" w:cs="Times New Roman"/>
          <w:sz w:val="16"/>
          <w:szCs w:val="16"/>
        </w:rPr>
        <w:footnoteRef/>
      </w:r>
      <w:r w:rsidRPr="002A69F6">
        <w:rPr>
          <w:sz w:val="16"/>
          <w:szCs w:val="16"/>
        </w:rPr>
        <w:t xml:space="preserve"> </w:t>
      </w:r>
      <w:r w:rsidRPr="002A69F6">
        <w:rPr>
          <w:rFonts w:ascii="Times New Roman" w:hAnsi="Times New Roman" w:cs="Times New Roman"/>
          <w:sz w:val="16"/>
          <w:szCs w:val="16"/>
        </w:rPr>
        <w:t>Отчество указывается при наличии.</w:t>
      </w:r>
    </w:p>
  </w:footnote>
  <w:footnote w:id="2">
    <w:p w:rsidR="00601FC2" w:rsidRPr="002A69F6" w:rsidRDefault="00601FC2" w:rsidP="00601FC2">
      <w:pPr>
        <w:pStyle w:val="a4"/>
        <w:rPr>
          <w:rFonts w:ascii="Times New Roman" w:hAnsi="Times New Roman" w:cs="Times New Roman"/>
          <w:sz w:val="16"/>
          <w:szCs w:val="16"/>
        </w:rPr>
      </w:pPr>
      <w:r w:rsidRPr="002A69F6">
        <w:rPr>
          <w:rStyle w:val="a6"/>
          <w:rFonts w:ascii="Times New Roman" w:hAnsi="Times New Roman" w:cs="Times New Roman"/>
          <w:sz w:val="16"/>
          <w:szCs w:val="16"/>
        </w:rPr>
        <w:footnoteRef/>
      </w:r>
      <w:r w:rsidRPr="002A69F6">
        <w:rPr>
          <w:rFonts w:ascii="Times New Roman" w:hAnsi="Times New Roman" w:cs="Times New Roman"/>
          <w:sz w:val="16"/>
          <w:szCs w:val="16"/>
        </w:rPr>
        <w:t xml:space="preserve"> В случае ответа «нет» раздел 1 не </w:t>
      </w:r>
      <w:r w:rsidR="008B3C98" w:rsidRPr="002A69F6">
        <w:rPr>
          <w:rFonts w:ascii="Times New Roman" w:hAnsi="Times New Roman" w:cs="Times New Roman"/>
          <w:sz w:val="16"/>
          <w:szCs w:val="16"/>
        </w:rPr>
        <w:t>подлеж</w:t>
      </w:r>
      <w:r w:rsidR="008B3C98">
        <w:rPr>
          <w:rFonts w:ascii="Times New Roman" w:hAnsi="Times New Roman" w:cs="Times New Roman"/>
          <w:sz w:val="16"/>
          <w:szCs w:val="16"/>
        </w:rPr>
        <w:t>и</w:t>
      </w:r>
      <w:r w:rsidR="008B3C98" w:rsidRPr="002A69F6">
        <w:rPr>
          <w:rFonts w:ascii="Times New Roman" w:hAnsi="Times New Roman" w:cs="Times New Roman"/>
          <w:sz w:val="16"/>
          <w:szCs w:val="16"/>
        </w:rPr>
        <w:t xml:space="preserve">т </w:t>
      </w:r>
      <w:r w:rsidRPr="002A69F6">
        <w:rPr>
          <w:rFonts w:ascii="Times New Roman" w:hAnsi="Times New Roman" w:cs="Times New Roman"/>
          <w:sz w:val="16"/>
          <w:szCs w:val="16"/>
        </w:rPr>
        <w:t>заполнению.</w:t>
      </w:r>
    </w:p>
  </w:footnote>
  <w:footnote w:id="3">
    <w:p w:rsidR="00A361D4" w:rsidRPr="002A69F6" w:rsidRDefault="00A361D4" w:rsidP="00D5109E">
      <w:pPr>
        <w:pStyle w:val="a4"/>
        <w:jc w:val="both"/>
        <w:rPr>
          <w:rFonts w:ascii="Times New Roman" w:hAnsi="Times New Roman" w:cs="Times New Roman"/>
          <w:sz w:val="16"/>
          <w:szCs w:val="16"/>
        </w:rPr>
      </w:pPr>
      <w:r w:rsidRPr="002A69F6">
        <w:rPr>
          <w:rStyle w:val="a6"/>
          <w:rFonts w:ascii="Times New Roman" w:hAnsi="Times New Roman" w:cs="Times New Roman"/>
          <w:sz w:val="16"/>
          <w:szCs w:val="16"/>
        </w:rPr>
        <w:footnoteRef/>
      </w:r>
      <w:r w:rsidRPr="002A69F6">
        <w:rPr>
          <w:rFonts w:ascii="Times New Roman" w:hAnsi="Times New Roman" w:cs="Times New Roman"/>
          <w:sz w:val="16"/>
          <w:szCs w:val="16"/>
        </w:rPr>
        <w:t xml:space="preserve"> В случае если поддержка оказана в рамках реализации мероприятий, предусмотренных подпрограммой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w:t>
      </w:r>
      <w:r w:rsidR="00691903">
        <w:rPr>
          <w:rFonts w:ascii="Times New Roman" w:hAnsi="Times New Roman" w:cs="Times New Roman"/>
          <w:sz w:val="16"/>
          <w:szCs w:val="17"/>
        </w:rPr>
        <w:t>«</w:t>
      </w:r>
      <w:r w:rsidR="00691903" w:rsidRPr="00653CF9">
        <w:rPr>
          <w:rFonts w:ascii="Times New Roman" w:hAnsi="Times New Roman" w:cs="Times New Roman"/>
          <w:sz w:val="16"/>
          <w:szCs w:val="17"/>
        </w:rPr>
        <w:t xml:space="preserve">Об утверждении государственной программы Российской Федерации </w:t>
      </w:r>
      <w:r w:rsidR="00691903">
        <w:rPr>
          <w:rFonts w:ascii="Times New Roman" w:hAnsi="Times New Roman" w:cs="Times New Roman"/>
          <w:sz w:val="16"/>
          <w:szCs w:val="17"/>
        </w:rPr>
        <w:t>«</w:t>
      </w:r>
      <w:r w:rsidR="00691903" w:rsidRPr="00653CF9">
        <w:rPr>
          <w:rFonts w:ascii="Times New Roman" w:hAnsi="Times New Roman" w:cs="Times New Roman"/>
          <w:sz w:val="16"/>
          <w:szCs w:val="17"/>
        </w:rPr>
        <w:t>Экономическое разв</w:t>
      </w:r>
      <w:r w:rsidR="00691903">
        <w:rPr>
          <w:rFonts w:ascii="Times New Roman" w:hAnsi="Times New Roman" w:cs="Times New Roman"/>
          <w:sz w:val="16"/>
          <w:szCs w:val="17"/>
        </w:rPr>
        <w:t xml:space="preserve">итие и инновационная экономика» </w:t>
      </w:r>
      <w:r w:rsidRPr="002A69F6">
        <w:rPr>
          <w:rFonts w:ascii="Times New Roman" w:hAnsi="Times New Roman" w:cs="Times New Roman"/>
          <w:sz w:val="16"/>
          <w:szCs w:val="16"/>
        </w:rPr>
        <w:t>(Собрание законодательства Российской Федерации, 2014, № 18, ст. 2162; 2015, № 28, ст. 4229; № 35, ст. 4979; № 37, ст. 5153; № 47, ст. 6583; 2016, № 2, ст. 331; № 24, ст. 3525, 3547; № 27, ст. 4499; № 33, ст. 5202; 2017, № 3, ст. 507; № 15, ст. 2223; № 35, ст. 5352</w:t>
      </w:r>
      <w:r w:rsidR="00691903">
        <w:rPr>
          <w:rFonts w:ascii="Times New Roman" w:hAnsi="Times New Roman" w:cs="Times New Roman"/>
          <w:sz w:val="16"/>
          <w:szCs w:val="16"/>
        </w:rPr>
        <w:t xml:space="preserve">; </w:t>
      </w:r>
      <w:r w:rsidR="00691903" w:rsidRPr="009F34B4">
        <w:rPr>
          <w:rFonts w:ascii="Times New Roman" w:hAnsi="Times New Roman" w:cs="Times New Roman"/>
          <w:sz w:val="16"/>
          <w:szCs w:val="17"/>
        </w:rPr>
        <w:t xml:space="preserve">2018, </w:t>
      </w:r>
      <w:r w:rsidR="00691903">
        <w:rPr>
          <w:rFonts w:ascii="Times New Roman" w:hAnsi="Times New Roman" w:cs="Times New Roman"/>
          <w:sz w:val="16"/>
          <w:szCs w:val="17"/>
        </w:rPr>
        <w:t>№ 5, ст. 755; №</w:t>
      </w:r>
      <w:r w:rsidR="00691903" w:rsidRPr="009F34B4">
        <w:rPr>
          <w:rFonts w:ascii="Times New Roman" w:hAnsi="Times New Roman" w:cs="Times New Roman"/>
          <w:sz w:val="16"/>
          <w:szCs w:val="17"/>
        </w:rPr>
        <w:t xml:space="preserve"> 7, ст. 1038; </w:t>
      </w:r>
      <w:r w:rsidR="00691903">
        <w:rPr>
          <w:rFonts w:ascii="Times New Roman" w:hAnsi="Times New Roman" w:cs="Times New Roman"/>
          <w:sz w:val="16"/>
          <w:szCs w:val="17"/>
        </w:rPr>
        <w:t>№</w:t>
      </w:r>
      <w:r w:rsidR="00691903" w:rsidRPr="009F34B4">
        <w:rPr>
          <w:rFonts w:ascii="Times New Roman" w:hAnsi="Times New Roman" w:cs="Times New Roman"/>
          <w:sz w:val="16"/>
          <w:szCs w:val="17"/>
        </w:rPr>
        <w:t xml:space="preserve"> 15, ст. 2147</w:t>
      </w:r>
      <w:r w:rsidR="00691903">
        <w:rPr>
          <w:rFonts w:ascii="Times New Roman" w:hAnsi="Times New Roman" w:cs="Times New Roman"/>
          <w:sz w:val="16"/>
          <w:szCs w:val="17"/>
        </w:rPr>
        <w:t>; № 39, ст. 5981</w:t>
      </w:r>
      <w:r w:rsidR="00137125">
        <w:rPr>
          <w:rFonts w:ascii="Times New Roman" w:hAnsi="Times New Roman" w:cs="Times New Roman"/>
          <w:sz w:val="16"/>
          <w:szCs w:val="16"/>
        </w:rPr>
        <w:t>; Официальный интернет-портал правовой информации (</w:t>
      </w:r>
      <w:r w:rsidR="00137125">
        <w:rPr>
          <w:rFonts w:ascii="Times New Roman" w:hAnsi="Times New Roman" w:cs="Times New Roman"/>
          <w:sz w:val="16"/>
          <w:szCs w:val="16"/>
          <w:lang w:val="en-US"/>
        </w:rPr>
        <w:t>www</w:t>
      </w:r>
      <w:r w:rsidR="00137125" w:rsidRPr="00FE1719">
        <w:rPr>
          <w:rFonts w:ascii="Times New Roman" w:hAnsi="Times New Roman" w:cs="Times New Roman"/>
          <w:sz w:val="16"/>
          <w:szCs w:val="16"/>
        </w:rPr>
        <w:t>.</w:t>
      </w:r>
      <w:r w:rsidR="00137125">
        <w:rPr>
          <w:rFonts w:ascii="Times New Roman" w:hAnsi="Times New Roman" w:cs="Times New Roman"/>
          <w:sz w:val="16"/>
          <w:szCs w:val="16"/>
          <w:lang w:val="en-US"/>
        </w:rPr>
        <w:t>pravo</w:t>
      </w:r>
      <w:r w:rsidR="00137125" w:rsidRPr="00FE1719">
        <w:rPr>
          <w:rFonts w:ascii="Times New Roman" w:hAnsi="Times New Roman" w:cs="Times New Roman"/>
          <w:sz w:val="16"/>
          <w:szCs w:val="16"/>
        </w:rPr>
        <w:t>.</w:t>
      </w:r>
      <w:r w:rsidR="00137125">
        <w:rPr>
          <w:rFonts w:ascii="Times New Roman" w:hAnsi="Times New Roman" w:cs="Times New Roman"/>
          <w:sz w:val="16"/>
          <w:szCs w:val="16"/>
          <w:lang w:val="en-US"/>
        </w:rPr>
        <w:t>gov</w:t>
      </w:r>
      <w:r w:rsidR="00137125" w:rsidRPr="00FE1719">
        <w:rPr>
          <w:rFonts w:ascii="Times New Roman" w:hAnsi="Times New Roman" w:cs="Times New Roman"/>
          <w:sz w:val="16"/>
          <w:szCs w:val="16"/>
        </w:rPr>
        <w:t>.</w:t>
      </w:r>
      <w:r w:rsidR="00137125">
        <w:rPr>
          <w:rFonts w:ascii="Times New Roman" w:hAnsi="Times New Roman" w:cs="Times New Roman"/>
          <w:sz w:val="16"/>
          <w:szCs w:val="16"/>
          <w:lang w:val="en-US"/>
        </w:rPr>
        <w:t>ru</w:t>
      </w:r>
      <w:r w:rsidR="00137125">
        <w:rPr>
          <w:rFonts w:ascii="Times New Roman" w:hAnsi="Times New Roman" w:cs="Times New Roman"/>
          <w:sz w:val="16"/>
          <w:szCs w:val="16"/>
        </w:rPr>
        <w:t>), 12 февраля 2019 г., № 0001201902120005</w:t>
      </w:r>
      <w:r w:rsidR="005A3C70">
        <w:rPr>
          <w:rFonts w:ascii="Times New Roman" w:hAnsi="Times New Roman" w:cs="Times New Roman"/>
          <w:sz w:val="16"/>
          <w:szCs w:val="16"/>
        </w:rPr>
        <w:t>; 15 февраля 2019 г., № 0001201902150022</w:t>
      </w:r>
      <w:r w:rsidRPr="002A69F6">
        <w:rPr>
          <w:rFonts w:ascii="Times New Roman" w:hAnsi="Times New Roman" w:cs="Times New Roman"/>
          <w:sz w:val="16"/>
          <w:szCs w:val="16"/>
        </w:rPr>
        <w:t xml:space="preserve">), указывается «МЭР»; в случае если поддержка оказана в рамках реализации мероприятий, предусмотренных подпрограммой 4 «Поддержка малых форм хозяйствования» государственной программы Российской Федерации «Развитие сельского хозяйства </w:t>
      </w:r>
      <w:r w:rsidR="005A3C70">
        <w:rPr>
          <w:rFonts w:ascii="Times New Roman" w:hAnsi="Times New Roman" w:cs="Times New Roman"/>
          <w:sz w:val="16"/>
          <w:szCs w:val="16"/>
        </w:rPr>
        <w:br/>
      </w:r>
      <w:r w:rsidRPr="002A69F6">
        <w:rPr>
          <w:rFonts w:ascii="Times New Roman" w:hAnsi="Times New Roman" w:cs="Times New Roman"/>
          <w:sz w:val="16"/>
          <w:szCs w:val="16"/>
        </w:rPr>
        <w:t>и регулирования рынков сельскохозяйственной продукции, сырья и продовольствия на 2013</w:t>
      </w:r>
      <w:r w:rsidR="00691903">
        <w:rPr>
          <w:rFonts w:ascii="Times New Roman" w:hAnsi="Times New Roman" w:cs="Times New Roman"/>
          <w:sz w:val="16"/>
          <w:szCs w:val="17"/>
        </w:rPr>
        <w:t>–</w:t>
      </w:r>
      <w:r w:rsidRPr="002A69F6">
        <w:rPr>
          <w:rFonts w:ascii="Times New Roman" w:hAnsi="Times New Roman" w:cs="Times New Roman"/>
          <w:sz w:val="16"/>
          <w:szCs w:val="16"/>
        </w:rPr>
        <w:t xml:space="preserve">2020 годы», утвержденной постановлением Правительства Российской Федерации от 14 июля 2012 г. № 717 </w:t>
      </w:r>
      <w:r w:rsidR="005A3C70">
        <w:rPr>
          <w:rFonts w:ascii="Times New Roman" w:hAnsi="Times New Roman" w:cs="Times New Roman"/>
          <w:sz w:val="16"/>
          <w:szCs w:val="16"/>
        </w:rPr>
        <w:br/>
      </w:r>
      <w:r w:rsidR="00691903" w:rsidRPr="00691903">
        <w:rPr>
          <w:rFonts w:ascii="Times New Roman" w:hAnsi="Times New Roman" w:cs="Times New Roman"/>
          <w:sz w:val="16"/>
          <w:szCs w:val="16"/>
        </w:rPr>
        <w:t xml:space="preserve">«О Государственной программе развития сельского хозяйства и регулирования рынков сельскохозяйственной продукции, сырья и продовольствия на 2013–2020 годы» </w:t>
      </w:r>
      <w:r w:rsidRPr="002A69F6">
        <w:rPr>
          <w:rFonts w:ascii="Times New Roman" w:hAnsi="Times New Roman" w:cs="Times New Roman"/>
          <w:sz w:val="16"/>
          <w:szCs w:val="16"/>
        </w:rPr>
        <w:t>(Собрание законодательства Российской Федерации, 2012, № 32, ст. 4549; 2014, № 18, ст. 2161; 2015, № 1, ст. 221; 2017, № 4, ст. 653; № 15, ст. 2227; № 32, ст. 5083; № 47, ст. 6984</w:t>
      </w:r>
      <w:r w:rsidR="00691903">
        <w:rPr>
          <w:rFonts w:ascii="Times New Roman" w:hAnsi="Times New Roman" w:cs="Times New Roman"/>
          <w:sz w:val="16"/>
          <w:szCs w:val="16"/>
        </w:rPr>
        <w:t xml:space="preserve">; </w:t>
      </w:r>
      <w:r w:rsidR="00691903">
        <w:rPr>
          <w:rFonts w:ascii="Times New Roman" w:hAnsi="Times New Roman" w:cs="Times New Roman"/>
          <w:sz w:val="16"/>
          <w:szCs w:val="17"/>
        </w:rPr>
        <w:t xml:space="preserve">№ 52, ст. 8126; </w:t>
      </w:r>
      <w:r w:rsidR="00691903" w:rsidRPr="009F34B4">
        <w:rPr>
          <w:rFonts w:ascii="Times New Roman" w:hAnsi="Times New Roman" w:cs="Times New Roman"/>
          <w:sz w:val="16"/>
          <w:szCs w:val="17"/>
        </w:rPr>
        <w:t xml:space="preserve">2018, </w:t>
      </w:r>
      <w:r w:rsidR="00691903">
        <w:rPr>
          <w:rFonts w:ascii="Times New Roman" w:hAnsi="Times New Roman" w:cs="Times New Roman"/>
          <w:sz w:val="16"/>
          <w:szCs w:val="17"/>
        </w:rPr>
        <w:t>№</w:t>
      </w:r>
      <w:r w:rsidR="00691903" w:rsidRPr="009F34B4">
        <w:rPr>
          <w:rFonts w:ascii="Times New Roman" w:hAnsi="Times New Roman" w:cs="Times New Roman"/>
          <w:sz w:val="16"/>
          <w:szCs w:val="17"/>
        </w:rPr>
        <w:t xml:space="preserve"> 11, ст. 1629</w:t>
      </w:r>
      <w:r w:rsidR="00691903">
        <w:rPr>
          <w:rFonts w:ascii="Times New Roman" w:hAnsi="Times New Roman" w:cs="Times New Roman"/>
          <w:sz w:val="16"/>
          <w:szCs w:val="17"/>
        </w:rPr>
        <w:t>; № 32, ст. 5347; № 36, ст. 5629; № 38, ст. 5844; № 50, ст. 7758</w:t>
      </w:r>
      <w:r w:rsidR="00FD696C" w:rsidRPr="00FD696C">
        <w:rPr>
          <w:rFonts w:ascii="Times New Roman" w:hAnsi="Times New Roman" w:cs="Times New Roman"/>
          <w:sz w:val="16"/>
          <w:szCs w:val="17"/>
        </w:rPr>
        <w:t xml:space="preserve"> </w:t>
      </w:r>
      <w:r w:rsidR="00FD696C">
        <w:rPr>
          <w:rFonts w:ascii="Times New Roman" w:hAnsi="Times New Roman" w:cs="Times New Roman"/>
          <w:sz w:val="16"/>
          <w:szCs w:val="17"/>
        </w:rPr>
        <w:t xml:space="preserve">Официальный интернет-портал правовой информации </w:t>
      </w:r>
      <w:r w:rsidR="00FD696C" w:rsidRPr="008847BC">
        <w:rPr>
          <w:rFonts w:ascii="Times New Roman" w:hAnsi="Times New Roman" w:cs="Times New Roman"/>
          <w:sz w:val="16"/>
          <w:szCs w:val="17"/>
        </w:rPr>
        <w:t>(</w:t>
      </w:r>
      <w:hyperlink r:id="rId1" w:history="1">
        <w:r w:rsidR="00FD696C" w:rsidRPr="008847BC">
          <w:rPr>
            <w:rStyle w:val="ab"/>
            <w:rFonts w:ascii="Times New Roman" w:hAnsi="Times New Roman" w:cs="Times New Roman"/>
            <w:color w:val="auto"/>
            <w:sz w:val="16"/>
            <w:szCs w:val="16"/>
            <w:u w:val="none"/>
            <w:lang w:val="en-US"/>
          </w:rPr>
          <w:t>www</w:t>
        </w:r>
        <w:r w:rsidR="00FD696C" w:rsidRPr="008847BC">
          <w:rPr>
            <w:rStyle w:val="ab"/>
            <w:rFonts w:ascii="Times New Roman" w:hAnsi="Times New Roman" w:cs="Times New Roman"/>
            <w:color w:val="auto"/>
            <w:sz w:val="16"/>
            <w:szCs w:val="16"/>
            <w:u w:val="none"/>
          </w:rPr>
          <w:t>.</w:t>
        </w:r>
        <w:r w:rsidR="00FD696C" w:rsidRPr="008847BC">
          <w:rPr>
            <w:rStyle w:val="ab"/>
            <w:rFonts w:ascii="Times New Roman" w:hAnsi="Times New Roman" w:cs="Times New Roman"/>
            <w:color w:val="auto"/>
            <w:sz w:val="16"/>
            <w:szCs w:val="16"/>
            <w:u w:val="none"/>
            <w:lang w:val="en-US"/>
          </w:rPr>
          <w:t>pravo</w:t>
        </w:r>
        <w:r w:rsidR="00FD696C" w:rsidRPr="008847BC">
          <w:rPr>
            <w:rStyle w:val="ab"/>
            <w:rFonts w:ascii="Times New Roman" w:hAnsi="Times New Roman" w:cs="Times New Roman"/>
            <w:color w:val="auto"/>
            <w:sz w:val="16"/>
            <w:szCs w:val="16"/>
            <w:u w:val="none"/>
          </w:rPr>
          <w:t>.</w:t>
        </w:r>
        <w:r w:rsidR="00FD696C" w:rsidRPr="008847BC">
          <w:rPr>
            <w:rStyle w:val="ab"/>
            <w:rFonts w:ascii="Times New Roman" w:hAnsi="Times New Roman" w:cs="Times New Roman"/>
            <w:color w:val="auto"/>
            <w:sz w:val="16"/>
            <w:szCs w:val="16"/>
            <w:u w:val="none"/>
            <w:lang w:val="en-US"/>
          </w:rPr>
          <w:t>gov</w:t>
        </w:r>
        <w:r w:rsidR="00FD696C" w:rsidRPr="008847BC">
          <w:rPr>
            <w:rStyle w:val="ab"/>
            <w:rFonts w:ascii="Times New Roman" w:hAnsi="Times New Roman" w:cs="Times New Roman"/>
            <w:color w:val="auto"/>
            <w:sz w:val="16"/>
            <w:szCs w:val="16"/>
            <w:u w:val="none"/>
          </w:rPr>
          <w:t>.</w:t>
        </w:r>
        <w:r w:rsidR="00FD696C" w:rsidRPr="008847BC">
          <w:rPr>
            <w:rStyle w:val="ab"/>
            <w:rFonts w:ascii="Times New Roman" w:hAnsi="Times New Roman" w:cs="Times New Roman"/>
            <w:color w:val="auto"/>
            <w:sz w:val="16"/>
            <w:szCs w:val="16"/>
            <w:u w:val="none"/>
            <w:lang w:val="en-US"/>
          </w:rPr>
          <w:t>ru</w:t>
        </w:r>
      </w:hyperlink>
      <w:r w:rsidR="00FD696C" w:rsidRPr="008847BC">
        <w:rPr>
          <w:rFonts w:ascii="Times New Roman" w:hAnsi="Times New Roman" w:cs="Times New Roman"/>
          <w:sz w:val="16"/>
          <w:szCs w:val="17"/>
        </w:rPr>
        <w:t>),</w:t>
      </w:r>
      <w:r w:rsidR="00FD696C">
        <w:rPr>
          <w:rFonts w:ascii="Times New Roman" w:hAnsi="Times New Roman" w:cs="Times New Roman"/>
          <w:sz w:val="16"/>
          <w:szCs w:val="17"/>
        </w:rPr>
        <w:t xml:space="preserve"> 11 февраля 2019 г., № 0001201902110017</w:t>
      </w:r>
      <w:r w:rsidRPr="002A69F6">
        <w:rPr>
          <w:rFonts w:ascii="Times New Roman" w:hAnsi="Times New Roman" w:cs="Times New Roman"/>
          <w:sz w:val="16"/>
          <w:szCs w:val="16"/>
        </w:rPr>
        <w:t>), указывается «МСХ»; в случае если поддержка оказана в рамках реализации мероприятий по развитию МСП иных государственных (муниципальных) программ (подпрограмм), указывается «Иное».</w:t>
      </w:r>
    </w:p>
    <w:p w:rsidR="00A361D4" w:rsidRPr="002A69F6" w:rsidRDefault="00A361D4" w:rsidP="00D5109E">
      <w:pPr>
        <w:pStyle w:val="a4"/>
        <w:jc w:val="both"/>
        <w:rPr>
          <w:rFonts w:ascii="Times New Roman" w:hAnsi="Times New Roman" w:cs="Times New Roman"/>
          <w:sz w:val="16"/>
          <w:szCs w:val="16"/>
        </w:rPr>
      </w:pPr>
      <w:r w:rsidRPr="002A69F6">
        <w:rPr>
          <w:rFonts w:ascii="Times New Roman" w:hAnsi="Times New Roman" w:cs="Times New Roman"/>
          <w:sz w:val="16"/>
          <w:szCs w:val="16"/>
        </w:rPr>
        <w:t xml:space="preserve">В случае ответа «МЭР» столбцы </w:t>
      </w:r>
      <w:r w:rsidR="00691903">
        <w:rPr>
          <w:rFonts w:ascii="Times New Roman" w:hAnsi="Times New Roman" w:cs="Times New Roman"/>
          <w:sz w:val="16"/>
          <w:szCs w:val="16"/>
        </w:rPr>
        <w:t xml:space="preserve">4, </w:t>
      </w:r>
      <w:r w:rsidRPr="002A69F6">
        <w:rPr>
          <w:rFonts w:ascii="Times New Roman" w:hAnsi="Times New Roman" w:cs="Times New Roman"/>
          <w:sz w:val="16"/>
          <w:szCs w:val="16"/>
        </w:rPr>
        <w:t>11-18 подлежат заполнению. В случае ответа «МСХ» или «Иное» столбцы 4, 11-18 не подлежат заполнению.</w:t>
      </w:r>
    </w:p>
  </w:footnote>
  <w:footnote w:id="4">
    <w:p w:rsidR="00A361D4" w:rsidRPr="002A69F6" w:rsidRDefault="00A361D4" w:rsidP="00D5109E">
      <w:pPr>
        <w:pStyle w:val="a4"/>
        <w:jc w:val="both"/>
        <w:rPr>
          <w:sz w:val="16"/>
          <w:szCs w:val="16"/>
        </w:rPr>
      </w:pPr>
      <w:r w:rsidRPr="002A69F6">
        <w:rPr>
          <w:rStyle w:val="a6"/>
          <w:rFonts w:ascii="Times New Roman" w:hAnsi="Times New Roman" w:cs="Times New Roman"/>
          <w:sz w:val="16"/>
          <w:szCs w:val="16"/>
        </w:rPr>
        <w:footnoteRef/>
      </w:r>
      <w:r w:rsidRPr="002A69F6">
        <w:rPr>
          <w:rFonts w:ascii="Times New Roman" w:hAnsi="Times New Roman" w:cs="Times New Roman"/>
          <w:sz w:val="16"/>
          <w:szCs w:val="16"/>
        </w:rPr>
        <w:t xml:space="preserve"> </w:t>
      </w:r>
      <w:r w:rsidRPr="002A69F6">
        <w:rPr>
          <w:rFonts w:ascii="Times New Roman" w:eastAsia="Times New Roman" w:hAnsi="Times New Roman" w:cs="Times New Roman"/>
          <w:color w:val="000000"/>
          <w:sz w:val="16"/>
          <w:szCs w:val="16"/>
          <w:lang w:eastAsia="ru-RU"/>
        </w:rPr>
        <w:t>Указываются наименования мероприятий, предусмотренных государственными программами (подпрограммами) субъектов Российской Федерации и (или) муниципальными программами (подпрограммами).</w:t>
      </w:r>
    </w:p>
  </w:footnote>
  <w:footnote w:id="5">
    <w:p w:rsidR="00A361D4" w:rsidRPr="002A69F6" w:rsidRDefault="00A361D4" w:rsidP="00D5109E">
      <w:pPr>
        <w:pStyle w:val="a4"/>
        <w:jc w:val="both"/>
        <w:rPr>
          <w:rFonts w:ascii="Times New Roman" w:hAnsi="Times New Roman" w:cs="Times New Roman"/>
          <w:sz w:val="16"/>
          <w:szCs w:val="16"/>
        </w:rPr>
      </w:pPr>
      <w:r w:rsidRPr="002A69F6">
        <w:rPr>
          <w:rStyle w:val="a6"/>
          <w:rFonts w:ascii="Times New Roman" w:hAnsi="Times New Roman" w:cs="Times New Roman"/>
          <w:sz w:val="16"/>
          <w:szCs w:val="16"/>
        </w:rPr>
        <w:footnoteRef/>
      </w:r>
      <w:r w:rsidRPr="002A69F6">
        <w:rPr>
          <w:rFonts w:ascii="Times New Roman" w:hAnsi="Times New Roman" w:cs="Times New Roman"/>
          <w:sz w:val="16"/>
          <w:szCs w:val="16"/>
        </w:rPr>
        <w:t xml:space="preserve"> </w:t>
      </w:r>
      <w:r w:rsidRPr="002A69F6">
        <w:rPr>
          <w:rFonts w:ascii="Times New Roman" w:eastAsia="Times New Roman" w:hAnsi="Times New Roman" w:cs="Times New Roman"/>
          <w:color w:val="000000"/>
          <w:sz w:val="16"/>
          <w:szCs w:val="16"/>
          <w:lang w:eastAsia="ru-RU"/>
        </w:rPr>
        <w:t xml:space="preserve">К основным </w:t>
      </w:r>
      <w:r w:rsidRPr="002A69F6">
        <w:rPr>
          <w:rFonts w:ascii="Times New Roman" w:eastAsia="Times New Roman" w:hAnsi="Times New Roman" w:cs="Times New Roman"/>
          <w:sz w:val="16"/>
          <w:szCs w:val="16"/>
          <w:lang w:eastAsia="ru-RU"/>
        </w:rPr>
        <w:t xml:space="preserve">группам получателей поддержки относятся: </w:t>
      </w:r>
      <w:r w:rsidRPr="002A69F6">
        <w:rPr>
          <w:rFonts w:ascii="Times New Roman" w:eastAsia="Times New Roman" w:hAnsi="Times New Roman" w:cs="Times New Roman"/>
          <w:color w:val="000000"/>
          <w:sz w:val="16"/>
          <w:szCs w:val="16"/>
          <w:lang w:eastAsia="ru-RU"/>
        </w:rPr>
        <w:t xml:space="preserve">зарегистрированные безработные, молодые семьи, имеющие детей, женщины, имеющие детей в возрасте до 7 лет, </w:t>
      </w:r>
      <w:r w:rsidR="008C0A0D">
        <w:rPr>
          <w:rFonts w:ascii="Times New Roman" w:eastAsia="Times New Roman" w:hAnsi="Times New Roman" w:cs="Times New Roman"/>
          <w:color w:val="000000"/>
          <w:sz w:val="16"/>
          <w:szCs w:val="16"/>
          <w:lang w:eastAsia="ru-RU"/>
        </w:rPr>
        <w:t>лица</w:t>
      </w:r>
      <w:r w:rsidR="008C0A0D" w:rsidRPr="002A69F6">
        <w:rPr>
          <w:rFonts w:ascii="Times New Roman" w:eastAsia="Times New Roman" w:hAnsi="Times New Roman" w:cs="Times New Roman"/>
          <w:color w:val="000000"/>
          <w:sz w:val="16"/>
          <w:szCs w:val="16"/>
          <w:lang w:eastAsia="ru-RU"/>
        </w:rPr>
        <w:t xml:space="preserve"> </w:t>
      </w:r>
      <w:r w:rsidRPr="002A69F6">
        <w:rPr>
          <w:rFonts w:ascii="Times New Roman" w:eastAsia="Times New Roman" w:hAnsi="Times New Roman" w:cs="Times New Roman"/>
          <w:color w:val="000000"/>
          <w:sz w:val="16"/>
          <w:szCs w:val="16"/>
          <w:lang w:eastAsia="ru-RU"/>
        </w:rPr>
        <w:t xml:space="preserve">пенсионного возраста, работники, находящиеся под угрозой массового увольнения, жители монопрофильных муниципальных образований, военнослужащие, уволенные в запас, субъекты молодежного предпринимательства </w:t>
      </w:r>
      <w:r>
        <w:rPr>
          <w:rFonts w:ascii="Times New Roman" w:eastAsia="Times New Roman" w:hAnsi="Times New Roman" w:cs="Times New Roman"/>
          <w:color w:val="000000"/>
          <w:sz w:val="16"/>
          <w:szCs w:val="16"/>
          <w:lang w:eastAsia="ru-RU"/>
        </w:rPr>
        <w:br/>
      </w:r>
      <w:r w:rsidRPr="002A69F6">
        <w:rPr>
          <w:rFonts w:ascii="Times New Roman" w:eastAsia="Times New Roman" w:hAnsi="Times New Roman" w:cs="Times New Roman"/>
          <w:color w:val="000000"/>
          <w:sz w:val="16"/>
          <w:szCs w:val="16"/>
          <w:lang w:eastAsia="ru-RU"/>
        </w:rPr>
        <w:t>(до 30 лет), инвалиды, предприниматели, осуществляющие внешнеэкономическую деятельность.</w:t>
      </w:r>
    </w:p>
  </w:footnote>
  <w:footnote w:id="6">
    <w:p w:rsidR="00873A50" w:rsidRPr="002A69F6" w:rsidRDefault="00873A50" w:rsidP="002A69F6">
      <w:pPr>
        <w:pStyle w:val="a4"/>
        <w:jc w:val="both"/>
        <w:rPr>
          <w:rFonts w:ascii="Times New Roman" w:hAnsi="Times New Roman" w:cs="Times New Roman"/>
          <w:sz w:val="16"/>
          <w:szCs w:val="16"/>
        </w:rPr>
      </w:pPr>
      <w:r w:rsidRPr="002A69F6">
        <w:rPr>
          <w:rStyle w:val="a6"/>
          <w:rFonts w:ascii="Times New Roman" w:hAnsi="Times New Roman" w:cs="Times New Roman"/>
          <w:sz w:val="16"/>
          <w:szCs w:val="16"/>
        </w:rPr>
        <w:footnoteRef/>
      </w:r>
      <w:r w:rsidRPr="002A69F6">
        <w:rPr>
          <w:rFonts w:ascii="Times New Roman" w:hAnsi="Times New Roman" w:cs="Times New Roman"/>
          <w:sz w:val="16"/>
          <w:szCs w:val="16"/>
        </w:rPr>
        <w:t xml:space="preserve"> Приводится перечень</w:t>
      </w:r>
      <w:r w:rsidR="000F0DE9" w:rsidRPr="002A69F6">
        <w:rPr>
          <w:rFonts w:ascii="Times New Roman" w:hAnsi="Times New Roman" w:cs="Times New Roman"/>
          <w:sz w:val="16"/>
          <w:szCs w:val="16"/>
        </w:rPr>
        <w:t xml:space="preserve"> всех</w:t>
      </w:r>
      <w:r w:rsidRPr="002A69F6">
        <w:rPr>
          <w:rFonts w:ascii="Times New Roman" w:hAnsi="Times New Roman" w:cs="Times New Roman"/>
          <w:sz w:val="16"/>
          <w:szCs w:val="16"/>
        </w:rPr>
        <w:t xml:space="preserve"> муниципальных образований</w:t>
      </w:r>
      <w:r w:rsidR="00664C74">
        <w:rPr>
          <w:rFonts w:ascii="Times New Roman" w:hAnsi="Times New Roman" w:cs="Times New Roman"/>
          <w:sz w:val="16"/>
          <w:szCs w:val="16"/>
        </w:rPr>
        <w:t xml:space="preserve">, являющихся </w:t>
      </w:r>
      <w:r w:rsidR="00664C74" w:rsidRPr="001D770C">
        <w:rPr>
          <w:rFonts w:ascii="Times New Roman" w:hAnsi="Times New Roman" w:cs="Times New Roman"/>
          <w:sz w:val="16"/>
          <w:szCs w:val="16"/>
        </w:rPr>
        <w:t>муниципальными районами и городскими округами, включая городские округа с внутригородским делением,</w:t>
      </w:r>
      <w:r w:rsidRPr="002A69F6">
        <w:rPr>
          <w:rFonts w:ascii="Times New Roman" w:hAnsi="Times New Roman" w:cs="Times New Roman"/>
          <w:sz w:val="16"/>
          <w:szCs w:val="16"/>
        </w:rPr>
        <w:t xml:space="preserve"> </w:t>
      </w:r>
      <w:r w:rsidR="001E688D" w:rsidRPr="002A69F6">
        <w:rPr>
          <w:rFonts w:ascii="Times New Roman" w:hAnsi="Times New Roman" w:cs="Times New Roman"/>
          <w:sz w:val="16"/>
          <w:szCs w:val="16"/>
        </w:rPr>
        <w:t xml:space="preserve">в соответствии </w:t>
      </w:r>
      <w:r w:rsidR="00664C74">
        <w:rPr>
          <w:rFonts w:ascii="Times New Roman" w:hAnsi="Times New Roman" w:cs="Times New Roman"/>
          <w:sz w:val="16"/>
          <w:szCs w:val="16"/>
        </w:rPr>
        <w:br/>
      </w:r>
      <w:r w:rsidR="001E688D" w:rsidRPr="002A69F6">
        <w:rPr>
          <w:rFonts w:ascii="Times New Roman" w:hAnsi="Times New Roman" w:cs="Times New Roman"/>
          <w:sz w:val="16"/>
          <w:szCs w:val="16"/>
        </w:rPr>
        <w:t>с Общероссийским классификатором территорий муниципальных образований</w:t>
      </w:r>
      <w:r w:rsidR="000F0DE9" w:rsidRPr="002A69F6">
        <w:rPr>
          <w:rFonts w:ascii="Times New Roman" w:hAnsi="Times New Roman" w:cs="Times New Roman"/>
          <w:sz w:val="16"/>
          <w:szCs w:val="16"/>
        </w:rPr>
        <w:t xml:space="preserve"> </w:t>
      </w:r>
      <w:r w:rsidR="00A666AD">
        <w:rPr>
          <w:rFonts w:ascii="Times New Roman" w:hAnsi="Times New Roman" w:cs="Times New Roman"/>
          <w:sz w:val="16"/>
          <w:szCs w:val="16"/>
        </w:rPr>
        <w:t xml:space="preserve">(ОК 033-2013) </w:t>
      </w:r>
      <w:r w:rsidR="00664C74">
        <w:rPr>
          <w:rFonts w:ascii="Times New Roman" w:hAnsi="Times New Roman" w:cs="Times New Roman"/>
          <w:sz w:val="16"/>
          <w:szCs w:val="16"/>
        </w:rPr>
        <w:t xml:space="preserve">и </w:t>
      </w:r>
      <w:r w:rsidR="000F0DE9" w:rsidRPr="002A69F6">
        <w:rPr>
          <w:rFonts w:ascii="Times New Roman" w:hAnsi="Times New Roman" w:cs="Times New Roman"/>
          <w:sz w:val="16"/>
          <w:szCs w:val="16"/>
        </w:rPr>
        <w:t>расположенных на территории</w:t>
      </w:r>
      <w:r w:rsidRPr="002A69F6">
        <w:rPr>
          <w:rFonts w:ascii="Times New Roman" w:hAnsi="Times New Roman" w:cs="Times New Roman"/>
          <w:sz w:val="16"/>
          <w:szCs w:val="16"/>
        </w:rPr>
        <w:t xml:space="preserve"> соответствующего субъекта Российской Федерации</w:t>
      </w:r>
      <w:r w:rsidR="000F0DE9" w:rsidRPr="002A69F6">
        <w:rPr>
          <w:rFonts w:ascii="Times New Roman" w:hAnsi="Times New Roman" w:cs="Times New Roman"/>
          <w:sz w:val="16"/>
          <w:szCs w:val="16"/>
        </w:rPr>
        <w:t xml:space="preserve"> по состоянию на 31 декабря отчетного года.</w:t>
      </w:r>
    </w:p>
  </w:footnote>
  <w:footnote w:id="7">
    <w:p w:rsidR="001D770C" w:rsidRPr="001D770C" w:rsidRDefault="001D770C" w:rsidP="001D770C">
      <w:pPr>
        <w:pStyle w:val="a4"/>
        <w:jc w:val="both"/>
        <w:rPr>
          <w:rFonts w:ascii="Times New Roman" w:hAnsi="Times New Roman" w:cs="Times New Roman"/>
          <w:sz w:val="16"/>
          <w:szCs w:val="16"/>
        </w:rPr>
      </w:pPr>
      <w:r w:rsidRPr="001D770C">
        <w:rPr>
          <w:rStyle w:val="a6"/>
          <w:rFonts w:ascii="Times New Roman" w:hAnsi="Times New Roman" w:cs="Times New Roman"/>
          <w:sz w:val="16"/>
          <w:szCs w:val="16"/>
        </w:rPr>
        <w:footnoteRef/>
      </w:r>
      <w:r w:rsidRPr="001D770C">
        <w:rPr>
          <w:rFonts w:ascii="Times New Roman" w:hAnsi="Times New Roman" w:cs="Times New Roman"/>
          <w:sz w:val="16"/>
          <w:szCs w:val="16"/>
        </w:rPr>
        <w:t xml:space="preserve"> Заполняется с учетом поддержки оказанной в отчетном году органами местного самоуправления муниципальных образований, являющихся муниципальными районами и городскими округами, включая городские округа с внутригородским делением, а также органами местного самоуправления внутригородских районов, городских и сельских поселений, входящих в состав соответствующих муниципальных районов и городских округов.</w:t>
      </w:r>
    </w:p>
  </w:footnote>
  <w:footnote w:id="8">
    <w:p w:rsidR="000F0DE9" w:rsidRPr="002A69F6" w:rsidRDefault="000F0DE9" w:rsidP="002A69F6">
      <w:pPr>
        <w:pStyle w:val="a4"/>
        <w:jc w:val="both"/>
        <w:rPr>
          <w:rFonts w:ascii="Times New Roman" w:hAnsi="Times New Roman" w:cs="Times New Roman"/>
          <w:sz w:val="16"/>
          <w:szCs w:val="16"/>
        </w:rPr>
      </w:pPr>
      <w:r w:rsidRPr="002A69F6">
        <w:rPr>
          <w:rStyle w:val="a6"/>
          <w:rFonts w:ascii="Times New Roman" w:hAnsi="Times New Roman" w:cs="Times New Roman"/>
          <w:sz w:val="16"/>
          <w:szCs w:val="16"/>
        </w:rPr>
        <w:footnoteRef/>
      </w:r>
      <w:r w:rsidRPr="002A69F6">
        <w:rPr>
          <w:rFonts w:ascii="Times New Roman" w:hAnsi="Times New Roman" w:cs="Times New Roman"/>
          <w:sz w:val="16"/>
          <w:szCs w:val="16"/>
        </w:rPr>
        <w:t xml:space="preserve"> Информация приводится в отношении тех муниципальных образований, органы местного самоуправления которых оказывали поддержку субъектам </w:t>
      </w:r>
      <w:r w:rsidR="00F6346D" w:rsidRPr="002A69F6">
        <w:rPr>
          <w:rFonts w:ascii="Times New Roman" w:hAnsi="Times New Roman" w:cs="Times New Roman"/>
          <w:sz w:val="16"/>
          <w:szCs w:val="16"/>
        </w:rPr>
        <w:t>МСП</w:t>
      </w:r>
      <w:r w:rsidRPr="002A69F6">
        <w:rPr>
          <w:rFonts w:ascii="Times New Roman" w:hAnsi="Times New Roman" w:cs="Times New Roman"/>
          <w:sz w:val="16"/>
          <w:szCs w:val="16"/>
        </w:rPr>
        <w:t xml:space="preserve"> в отчетном году.</w:t>
      </w:r>
    </w:p>
  </w:footnote>
  <w:footnote w:id="9">
    <w:p w:rsidR="00A361D4" w:rsidRPr="002A69F6" w:rsidRDefault="00A361D4" w:rsidP="002A69F6">
      <w:pPr>
        <w:pStyle w:val="a4"/>
        <w:jc w:val="both"/>
        <w:rPr>
          <w:rFonts w:ascii="Times New Roman" w:hAnsi="Times New Roman" w:cs="Times New Roman"/>
          <w:sz w:val="16"/>
          <w:szCs w:val="16"/>
        </w:rPr>
      </w:pPr>
      <w:r w:rsidRPr="002A69F6">
        <w:rPr>
          <w:rStyle w:val="a6"/>
          <w:rFonts w:ascii="Times New Roman" w:hAnsi="Times New Roman" w:cs="Times New Roman"/>
          <w:sz w:val="16"/>
          <w:szCs w:val="16"/>
        </w:rPr>
        <w:footnoteRef/>
      </w:r>
      <w:r w:rsidRPr="002A69F6">
        <w:rPr>
          <w:rFonts w:ascii="Times New Roman" w:hAnsi="Times New Roman" w:cs="Times New Roman"/>
          <w:sz w:val="16"/>
          <w:szCs w:val="16"/>
        </w:rPr>
        <w:t xml:space="preserve"> В случае ответа «МЭР» столбцы </w:t>
      </w:r>
      <w:r w:rsidR="00691903">
        <w:rPr>
          <w:rFonts w:ascii="Times New Roman" w:hAnsi="Times New Roman" w:cs="Times New Roman"/>
          <w:sz w:val="16"/>
          <w:szCs w:val="16"/>
        </w:rPr>
        <w:t xml:space="preserve">5, </w:t>
      </w:r>
      <w:r w:rsidRPr="002A69F6">
        <w:rPr>
          <w:rFonts w:ascii="Times New Roman" w:hAnsi="Times New Roman" w:cs="Times New Roman"/>
          <w:sz w:val="16"/>
          <w:szCs w:val="16"/>
        </w:rPr>
        <w:t>1</w:t>
      </w:r>
      <w:r w:rsidR="00C71DF1">
        <w:rPr>
          <w:rFonts w:ascii="Times New Roman" w:hAnsi="Times New Roman" w:cs="Times New Roman"/>
          <w:sz w:val="16"/>
          <w:szCs w:val="16"/>
        </w:rPr>
        <w:t>2</w:t>
      </w:r>
      <w:r w:rsidRPr="002A69F6">
        <w:rPr>
          <w:rFonts w:ascii="Times New Roman" w:hAnsi="Times New Roman" w:cs="Times New Roman"/>
          <w:sz w:val="16"/>
          <w:szCs w:val="16"/>
        </w:rPr>
        <w:t>-1</w:t>
      </w:r>
      <w:r w:rsidR="00C71DF1">
        <w:rPr>
          <w:rFonts w:ascii="Times New Roman" w:hAnsi="Times New Roman" w:cs="Times New Roman"/>
          <w:sz w:val="16"/>
          <w:szCs w:val="16"/>
        </w:rPr>
        <w:t>9</w:t>
      </w:r>
      <w:r w:rsidRPr="002A69F6">
        <w:rPr>
          <w:rFonts w:ascii="Times New Roman" w:hAnsi="Times New Roman" w:cs="Times New Roman"/>
          <w:sz w:val="16"/>
          <w:szCs w:val="16"/>
        </w:rPr>
        <w:t xml:space="preserve"> подлежат заполнению. В случае ответа «МСХ» или «Иное» столбцы </w:t>
      </w:r>
      <w:r>
        <w:rPr>
          <w:rFonts w:ascii="Times New Roman" w:hAnsi="Times New Roman" w:cs="Times New Roman"/>
          <w:sz w:val="16"/>
          <w:szCs w:val="16"/>
        </w:rPr>
        <w:t>5</w:t>
      </w:r>
      <w:r w:rsidRPr="002A69F6">
        <w:rPr>
          <w:rFonts w:ascii="Times New Roman" w:hAnsi="Times New Roman" w:cs="Times New Roman"/>
          <w:sz w:val="16"/>
          <w:szCs w:val="16"/>
        </w:rPr>
        <w:t>, 1</w:t>
      </w:r>
      <w:r w:rsidR="00691903">
        <w:rPr>
          <w:rFonts w:ascii="Times New Roman" w:hAnsi="Times New Roman" w:cs="Times New Roman"/>
          <w:sz w:val="16"/>
          <w:szCs w:val="16"/>
        </w:rPr>
        <w:t>2</w:t>
      </w:r>
      <w:r w:rsidRPr="002A69F6">
        <w:rPr>
          <w:rFonts w:ascii="Times New Roman" w:hAnsi="Times New Roman" w:cs="Times New Roman"/>
          <w:sz w:val="16"/>
          <w:szCs w:val="16"/>
        </w:rPr>
        <w:t>-1</w:t>
      </w:r>
      <w:r w:rsidR="00691903">
        <w:rPr>
          <w:rFonts w:ascii="Times New Roman" w:hAnsi="Times New Roman" w:cs="Times New Roman"/>
          <w:sz w:val="16"/>
          <w:szCs w:val="16"/>
        </w:rPr>
        <w:t>9</w:t>
      </w:r>
      <w:r w:rsidRPr="002A69F6">
        <w:rPr>
          <w:rFonts w:ascii="Times New Roman" w:hAnsi="Times New Roman" w:cs="Times New Roman"/>
          <w:sz w:val="16"/>
          <w:szCs w:val="16"/>
        </w:rPr>
        <w:t xml:space="preserve"> не подлежат заполнению.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481968"/>
      <w:docPartObj>
        <w:docPartGallery w:val="Page Numbers (Top of Page)"/>
        <w:docPartUnique/>
      </w:docPartObj>
    </w:sdtPr>
    <w:sdtEndPr>
      <w:rPr>
        <w:rFonts w:ascii="Times New Roman" w:hAnsi="Times New Roman" w:cs="Times New Roman"/>
      </w:rPr>
    </w:sdtEndPr>
    <w:sdtContent>
      <w:p w:rsidR="00807642" w:rsidRPr="00807642" w:rsidRDefault="00807642">
        <w:pPr>
          <w:pStyle w:val="a7"/>
          <w:jc w:val="center"/>
          <w:rPr>
            <w:rFonts w:ascii="Times New Roman" w:hAnsi="Times New Roman" w:cs="Times New Roman"/>
          </w:rPr>
        </w:pPr>
        <w:r w:rsidRPr="00807642">
          <w:rPr>
            <w:rFonts w:ascii="Times New Roman" w:hAnsi="Times New Roman" w:cs="Times New Roman"/>
          </w:rPr>
          <w:fldChar w:fldCharType="begin"/>
        </w:r>
        <w:r w:rsidRPr="00807642">
          <w:rPr>
            <w:rFonts w:ascii="Times New Roman" w:hAnsi="Times New Roman" w:cs="Times New Roman"/>
          </w:rPr>
          <w:instrText>PAGE   \* MERGEFORMAT</w:instrText>
        </w:r>
        <w:r w:rsidRPr="00807642">
          <w:rPr>
            <w:rFonts w:ascii="Times New Roman" w:hAnsi="Times New Roman" w:cs="Times New Roman"/>
          </w:rPr>
          <w:fldChar w:fldCharType="separate"/>
        </w:r>
        <w:r w:rsidR="00FE1719">
          <w:rPr>
            <w:rFonts w:ascii="Times New Roman" w:hAnsi="Times New Roman" w:cs="Times New Roman"/>
            <w:noProof/>
          </w:rPr>
          <w:t>15</w:t>
        </w:r>
        <w:r w:rsidRPr="00807642">
          <w:rPr>
            <w:rFonts w:ascii="Times New Roman" w:hAnsi="Times New Roman" w:cs="Times New Roman"/>
          </w:rPr>
          <w:fldChar w:fldCharType="end"/>
        </w:r>
      </w:p>
    </w:sdtContent>
  </w:sdt>
  <w:p w:rsidR="00A46819" w:rsidRDefault="00A4681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487904"/>
      <w:docPartObj>
        <w:docPartGallery w:val="Page Numbers (Top of Page)"/>
        <w:docPartUnique/>
      </w:docPartObj>
    </w:sdtPr>
    <w:sdtEndPr>
      <w:rPr>
        <w:rFonts w:ascii="Times New Roman" w:hAnsi="Times New Roman" w:cs="Times New Roman"/>
      </w:rPr>
    </w:sdtEndPr>
    <w:sdtContent>
      <w:p w:rsidR="00E04179" w:rsidRPr="00E04179" w:rsidRDefault="00E04179">
        <w:pPr>
          <w:pStyle w:val="a7"/>
          <w:jc w:val="center"/>
          <w:rPr>
            <w:rFonts w:ascii="Times New Roman" w:hAnsi="Times New Roman" w:cs="Times New Roman"/>
          </w:rPr>
        </w:pPr>
        <w:r w:rsidRPr="00E04179">
          <w:rPr>
            <w:rFonts w:ascii="Times New Roman" w:hAnsi="Times New Roman" w:cs="Times New Roman"/>
          </w:rPr>
          <w:fldChar w:fldCharType="begin"/>
        </w:r>
        <w:r w:rsidRPr="00E04179">
          <w:rPr>
            <w:rFonts w:ascii="Times New Roman" w:hAnsi="Times New Roman" w:cs="Times New Roman"/>
          </w:rPr>
          <w:instrText>PAGE   \* MERGEFORMAT</w:instrText>
        </w:r>
        <w:r w:rsidRPr="00E04179">
          <w:rPr>
            <w:rFonts w:ascii="Times New Roman" w:hAnsi="Times New Roman" w:cs="Times New Roman"/>
          </w:rPr>
          <w:fldChar w:fldCharType="separate"/>
        </w:r>
        <w:r w:rsidR="00FE1719">
          <w:rPr>
            <w:rFonts w:ascii="Times New Roman" w:hAnsi="Times New Roman" w:cs="Times New Roman"/>
            <w:noProof/>
          </w:rPr>
          <w:t>14</w:t>
        </w:r>
        <w:r w:rsidRPr="00E04179">
          <w:rPr>
            <w:rFonts w:ascii="Times New Roman" w:hAnsi="Times New Roman" w:cs="Times New Roman"/>
          </w:rPr>
          <w:fldChar w:fldCharType="end"/>
        </w:r>
      </w:p>
    </w:sdtContent>
  </w:sdt>
  <w:p w:rsidR="00BD1BBF" w:rsidRDefault="00BD1BB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19" w:rsidRPr="00A46819" w:rsidRDefault="00A46819">
    <w:pPr>
      <w:pStyle w:val="a7"/>
      <w:jc w:val="center"/>
      <w:rPr>
        <w:rFonts w:ascii="Times New Roman" w:hAnsi="Times New Roman" w:cs="Times New Roman"/>
        <w:sz w:val="24"/>
        <w:lang w:val="en-US"/>
      </w:rPr>
    </w:pPr>
  </w:p>
  <w:p w:rsidR="00A46819" w:rsidRDefault="00A468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47C1"/>
    <w:multiLevelType w:val="hybridMultilevel"/>
    <w:tmpl w:val="D44E408A"/>
    <w:lvl w:ilvl="0" w:tplc="6406A12E">
      <w:start w:val="1"/>
      <w:numFmt w:val="upperRoman"/>
      <w:lvlText w:val="%1."/>
      <w:lvlJc w:val="left"/>
      <w:pPr>
        <w:ind w:left="945" w:hanging="7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23D38"/>
    <w:rsid w:val="000363FC"/>
    <w:rsid w:val="00062DD8"/>
    <w:rsid w:val="00074AD6"/>
    <w:rsid w:val="00082021"/>
    <w:rsid w:val="000A200F"/>
    <w:rsid w:val="000A322E"/>
    <w:rsid w:val="000A3430"/>
    <w:rsid w:val="000B457F"/>
    <w:rsid w:val="000D37E8"/>
    <w:rsid w:val="000F0DE9"/>
    <w:rsid w:val="000F349F"/>
    <w:rsid w:val="00137125"/>
    <w:rsid w:val="0018680D"/>
    <w:rsid w:val="00186856"/>
    <w:rsid w:val="001B4E83"/>
    <w:rsid w:val="001B6BA8"/>
    <w:rsid w:val="001D03F6"/>
    <w:rsid w:val="001D30B5"/>
    <w:rsid w:val="001D770C"/>
    <w:rsid w:val="001E688D"/>
    <w:rsid w:val="001E6F3C"/>
    <w:rsid w:val="001F0D69"/>
    <w:rsid w:val="0020555E"/>
    <w:rsid w:val="002064E5"/>
    <w:rsid w:val="002575FD"/>
    <w:rsid w:val="002764E0"/>
    <w:rsid w:val="00290172"/>
    <w:rsid w:val="002A69F6"/>
    <w:rsid w:val="002B4B69"/>
    <w:rsid w:val="002B53F9"/>
    <w:rsid w:val="003022A1"/>
    <w:rsid w:val="003609B1"/>
    <w:rsid w:val="00361368"/>
    <w:rsid w:val="00363FBA"/>
    <w:rsid w:val="0037682D"/>
    <w:rsid w:val="003771B3"/>
    <w:rsid w:val="003E2262"/>
    <w:rsid w:val="003E3BEA"/>
    <w:rsid w:val="003F31AC"/>
    <w:rsid w:val="003F4F8B"/>
    <w:rsid w:val="00411741"/>
    <w:rsid w:val="00417734"/>
    <w:rsid w:val="00431823"/>
    <w:rsid w:val="00443CCB"/>
    <w:rsid w:val="004521F8"/>
    <w:rsid w:val="0045354F"/>
    <w:rsid w:val="004575CF"/>
    <w:rsid w:val="00457FBC"/>
    <w:rsid w:val="0046563A"/>
    <w:rsid w:val="00475D2B"/>
    <w:rsid w:val="004A6626"/>
    <w:rsid w:val="004B283B"/>
    <w:rsid w:val="004D33DA"/>
    <w:rsid w:val="004E6416"/>
    <w:rsid w:val="00504674"/>
    <w:rsid w:val="00522B3D"/>
    <w:rsid w:val="005476F9"/>
    <w:rsid w:val="005524A3"/>
    <w:rsid w:val="005804BE"/>
    <w:rsid w:val="00587B77"/>
    <w:rsid w:val="005A3C70"/>
    <w:rsid w:val="005B1E15"/>
    <w:rsid w:val="005D345B"/>
    <w:rsid w:val="005D66A9"/>
    <w:rsid w:val="005F5F9E"/>
    <w:rsid w:val="00601FC2"/>
    <w:rsid w:val="006224C7"/>
    <w:rsid w:val="00622C90"/>
    <w:rsid w:val="0063098A"/>
    <w:rsid w:val="00664C74"/>
    <w:rsid w:val="006771C6"/>
    <w:rsid w:val="006851A0"/>
    <w:rsid w:val="00691903"/>
    <w:rsid w:val="00694BEA"/>
    <w:rsid w:val="00694D46"/>
    <w:rsid w:val="00695F99"/>
    <w:rsid w:val="006962DA"/>
    <w:rsid w:val="006A09BD"/>
    <w:rsid w:val="006A7688"/>
    <w:rsid w:val="006E3842"/>
    <w:rsid w:val="006F3411"/>
    <w:rsid w:val="006F3CE4"/>
    <w:rsid w:val="00741A26"/>
    <w:rsid w:val="00753545"/>
    <w:rsid w:val="00754997"/>
    <w:rsid w:val="00754A66"/>
    <w:rsid w:val="007A1E2F"/>
    <w:rsid w:val="007A3BCF"/>
    <w:rsid w:val="007A4FC4"/>
    <w:rsid w:val="007D740C"/>
    <w:rsid w:val="007E142B"/>
    <w:rsid w:val="007F0A1D"/>
    <w:rsid w:val="007F67E7"/>
    <w:rsid w:val="007F69CE"/>
    <w:rsid w:val="00807642"/>
    <w:rsid w:val="008242D7"/>
    <w:rsid w:val="008515D3"/>
    <w:rsid w:val="00855ED5"/>
    <w:rsid w:val="00857777"/>
    <w:rsid w:val="00873A50"/>
    <w:rsid w:val="008742E5"/>
    <w:rsid w:val="00890BFF"/>
    <w:rsid w:val="008B3C98"/>
    <w:rsid w:val="008C0A0D"/>
    <w:rsid w:val="008C3E19"/>
    <w:rsid w:val="008E14D4"/>
    <w:rsid w:val="008E7DF8"/>
    <w:rsid w:val="008F0A58"/>
    <w:rsid w:val="009127CE"/>
    <w:rsid w:val="009233AD"/>
    <w:rsid w:val="0093111F"/>
    <w:rsid w:val="00934875"/>
    <w:rsid w:val="00937AB1"/>
    <w:rsid w:val="009510C5"/>
    <w:rsid w:val="0096362A"/>
    <w:rsid w:val="00976FB8"/>
    <w:rsid w:val="009814F8"/>
    <w:rsid w:val="0099335A"/>
    <w:rsid w:val="009A5CD6"/>
    <w:rsid w:val="009C0B78"/>
    <w:rsid w:val="009D1345"/>
    <w:rsid w:val="009F097B"/>
    <w:rsid w:val="009F5A5D"/>
    <w:rsid w:val="00A21932"/>
    <w:rsid w:val="00A261AB"/>
    <w:rsid w:val="00A27F93"/>
    <w:rsid w:val="00A361D4"/>
    <w:rsid w:val="00A46819"/>
    <w:rsid w:val="00A561E4"/>
    <w:rsid w:val="00A666AD"/>
    <w:rsid w:val="00A723EA"/>
    <w:rsid w:val="00A77205"/>
    <w:rsid w:val="00A77707"/>
    <w:rsid w:val="00A973F2"/>
    <w:rsid w:val="00AC1B01"/>
    <w:rsid w:val="00AC499F"/>
    <w:rsid w:val="00AD21CD"/>
    <w:rsid w:val="00AD5E04"/>
    <w:rsid w:val="00AD7E59"/>
    <w:rsid w:val="00AE2E9C"/>
    <w:rsid w:val="00B1326B"/>
    <w:rsid w:val="00B378B2"/>
    <w:rsid w:val="00B530C7"/>
    <w:rsid w:val="00B721F5"/>
    <w:rsid w:val="00B754AA"/>
    <w:rsid w:val="00B9635A"/>
    <w:rsid w:val="00BB7894"/>
    <w:rsid w:val="00BD0337"/>
    <w:rsid w:val="00BD1BBF"/>
    <w:rsid w:val="00BD37A7"/>
    <w:rsid w:val="00BE6380"/>
    <w:rsid w:val="00BF0A44"/>
    <w:rsid w:val="00C068FA"/>
    <w:rsid w:val="00C54F0E"/>
    <w:rsid w:val="00C57F0C"/>
    <w:rsid w:val="00C7084D"/>
    <w:rsid w:val="00C71DF1"/>
    <w:rsid w:val="00C857B4"/>
    <w:rsid w:val="00C866E2"/>
    <w:rsid w:val="00C956DB"/>
    <w:rsid w:val="00CA67E5"/>
    <w:rsid w:val="00CC33C9"/>
    <w:rsid w:val="00CE4843"/>
    <w:rsid w:val="00D5109E"/>
    <w:rsid w:val="00D533B0"/>
    <w:rsid w:val="00D85416"/>
    <w:rsid w:val="00DA1F3C"/>
    <w:rsid w:val="00DB19B4"/>
    <w:rsid w:val="00DC2339"/>
    <w:rsid w:val="00DD5023"/>
    <w:rsid w:val="00DE0687"/>
    <w:rsid w:val="00DF16EB"/>
    <w:rsid w:val="00DF4737"/>
    <w:rsid w:val="00E04179"/>
    <w:rsid w:val="00E07591"/>
    <w:rsid w:val="00E16650"/>
    <w:rsid w:val="00E24A52"/>
    <w:rsid w:val="00E27FBB"/>
    <w:rsid w:val="00E369E2"/>
    <w:rsid w:val="00E3740A"/>
    <w:rsid w:val="00E43C89"/>
    <w:rsid w:val="00E64EE5"/>
    <w:rsid w:val="00E82C76"/>
    <w:rsid w:val="00E83905"/>
    <w:rsid w:val="00E9679A"/>
    <w:rsid w:val="00EA1AB8"/>
    <w:rsid w:val="00EB76F6"/>
    <w:rsid w:val="00EE102D"/>
    <w:rsid w:val="00EE3BBB"/>
    <w:rsid w:val="00F07AC5"/>
    <w:rsid w:val="00F10997"/>
    <w:rsid w:val="00F45C37"/>
    <w:rsid w:val="00F55905"/>
    <w:rsid w:val="00F633C5"/>
    <w:rsid w:val="00F6346D"/>
    <w:rsid w:val="00FB3AF6"/>
    <w:rsid w:val="00FB592E"/>
    <w:rsid w:val="00FC1A2A"/>
    <w:rsid w:val="00FD696C"/>
    <w:rsid w:val="00FD760F"/>
    <w:rsid w:val="00FE1719"/>
    <w:rsid w:val="00FF2F03"/>
    <w:rsid w:val="00FF5930"/>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75E90-F2BD-4E1C-ADD4-AA29E47C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8F0A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0A58"/>
  </w:style>
  <w:style w:type="paragraph" w:styleId="a9">
    <w:name w:val="footer"/>
    <w:basedOn w:val="a"/>
    <w:link w:val="aa"/>
    <w:uiPriority w:val="99"/>
    <w:unhideWhenUsed/>
    <w:rsid w:val="008F0A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0A58"/>
  </w:style>
  <w:style w:type="character" w:styleId="ab">
    <w:name w:val="Hyperlink"/>
    <w:basedOn w:val="a0"/>
    <w:uiPriority w:val="99"/>
    <w:unhideWhenUsed/>
    <w:rsid w:val="00F10997"/>
    <w:rPr>
      <w:color w:val="0563C1"/>
      <w:u w:val="single"/>
    </w:rPr>
  </w:style>
  <w:style w:type="character" w:styleId="ac">
    <w:name w:val="FollowedHyperlink"/>
    <w:basedOn w:val="a0"/>
    <w:uiPriority w:val="99"/>
    <w:semiHidden/>
    <w:unhideWhenUsed/>
    <w:rsid w:val="00F10997"/>
    <w:rPr>
      <w:color w:val="954F72"/>
      <w:u w:val="single"/>
    </w:rPr>
  </w:style>
  <w:style w:type="paragraph" w:customStyle="1" w:styleId="msonormal0">
    <w:name w:val="msonormal"/>
    <w:basedOn w:val="a"/>
    <w:rsid w:val="00F10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F1099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F1099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F1099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F10997"/>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F10997"/>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F10997"/>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F10997"/>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F10997"/>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F10997"/>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F10997"/>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F10997"/>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F10997"/>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F1099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F1099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F1099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F10997"/>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ConsPlusNormal">
    <w:name w:val="ConsPlusNormal"/>
    <w:rsid w:val="009127CE"/>
    <w:pPr>
      <w:autoSpaceDE w:val="0"/>
      <w:autoSpaceDN w:val="0"/>
      <w:adjustRightInd w:val="0"/>
      <w:spacing w:after="0" w:line="240" w:lineRule="auto"/>
    </w:pPr>
    <w:rPr>
      <w:rFonts w:ascii="Times New Roman" w:hAnsi="Times New Roman" w:cs="Times New Roman"/>
      <w:sz w:val="18"/>
      <w:szCs w:val="18"/>
    </w:rPr>
  </w:style>
  <w:style w:type="paragraph" w:styleId="ad">
    <w:name w:val="Balloon Text"/>
    <w:basedOn w:val="a"/>
    <w:link w:val="ae"/>
    <w:uiPriority w:val="99"/>
    <w:semiHidden/>
    <w:unhideWhenUsed/>
    <w:rsid w:val="005804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04BE"/>
    <w:rPr>
      <w:rFonts w:ascii="Tahoma" w:hAnsi="Tahoma" w:cs="Tahoma"/>
      <w:sz w:val="16"/>
      <w:szCs w:val="16"/>
    </w:rPr>
  </w:style>
  <w:style w:type="paragraph" w:customStyle="1" w:styleId="xl63">
    <w:name w:val="xl63"/>
    <w:basedOn w:val="a"/>
    <w:rsid w:val="005046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046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5046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5046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046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046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0467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504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f">
    <w:name w:val="annotation reference"/>
    <w:basedOn w:val="a0"/>
    <w:uiPriority w:val="99"/>
    <w:semiHidden/>
    <w:unhideWhenUsed/>
    <w:rsid w:val="00AC499F"/>
    <w:rPr>
      <w:sz w:val="16"/>
      <w:szCs w:val="16"/>
    </w:rPr>
  </w:style>
  <w:style w:type="paragraph" w:styleId="af0">
    <w:name w:val="annotation text"/>
    <w:basedOn w:val="a"/>
    <w:link w:val="af1"/>
    <w:uiPriority w:val="99"/>
    <w:semiHidden/>
    <w:unhideWhenUsed/>
    <w:rsid w:val="00AC499F"/>
    <w:pPr>
      <w:spacing w:line="240" w:lineRule="auto"/>
    </w:pPr>
    <w:rPr>
      <w:sz w:val="20"/>
      <w:szCs w:val="20"/>
    </w:rPr>
  </w:style>
  <w:style w:type="character" w:customStyle="1" w:styleId="af1">
    <w:name w:val="Текст примечания Знак"/>
    <w:basedOn w:val="a0"/>
    <w:link w:val="af0"/>
    <w:uiPriority w:val="99"/>
    <w:semiHidden/>
    <w:rsid w:val="00AC499F"/>
    <w:rPr>
      <w:sz w:val="20"/>
      <w:szCs w:val="20"/>
    </w:rPr>
  </w:style>
  <w:style w:type="paragraph" w:styleId="af2">
    <w:name w:val="annotation subject"/>
    <w:basedOn w:val="af0"/>
    <w:next w:val="af0"/>
    <w:link w:val="af3"/>
    <w:uiPriority w:val="99"/>
    <w:semiHidden/>
    <w:unhideWhenUsed/>
    <w:rsid w:val="00AC499F"/>
    <w:rPr>
      <w:b/>
      <w:bCs/>
    </w:rPr>
  </w:style>
  <w:style w:type="character" w:customStyle="1" w:styleId="af3">
    <w:name w:val="Тема примечания Знак"/>
    <w:basedOn w:val="af1"/>
    <w:link w:val="af2"/>
    <w:uiPriority w:val="99"/>
    <w:semiHidden/>
    <w:rsid w:val="00AC499F"/>
    <w:rPr>
      <w:b/>
      <w:bCs/>
      <w:sz w:val="20"/>
      <w:szCs w:val="20"/>
    </w:rPr>
  </w:style>
  <w:style w:type="paragraph" w:styleId="af4">
    <w:name w:val="endnote text"/>
    <w:basedOn w:val="a"/>
    <w:link w:val="af5"/>
    <w:uiPriority w:val="99"/>
    <w:unhideWhenUsed/>
    <w:rsid w:val="00937AB1"/>
    <w:pPr>
      <w:spacing w:after="0" w:line="240" w:lineRule="auto"/>
    </w:pPr>
    <w:rPr>
      <w:sz w:val="20"/>
      <w:szCs w:val="20"/>
    </w:rPr>
  </w:style>
  <w:style w:type="character" w:customStyle="1" w:styleId="af5">
    <w:name w:val="Текст концевой сноски Знак"/>
    <w:basedOn w:val="a0"/>
    <w:link w:val="af4"/>
    <w:uiPriority w:val="99"/>
    <w:rsid w:val="00937AB1"/>
    <w:rPr>
      <w:sz w:val="20"/>
      <w:szCs w:val="20"/>
    </w:rPr>
  </w:style>
  <w:style w:type="character" w:styleId="af6">
    <w:name w:val="endnote reference"/>
    <w:basedOn w:val="a0"/>
    <w:uiPriority w:val="99"/>
    <w:semiHidden/>
    <w:unhideWhenUsed/>
    <w:rsid w:val="00937AB1"/>
    <w:rPr>
      <w:vertAlign w:val="superscript"/>
    </w:rPr>
  </w:style>
  <w:style w:type="paragraph" w:styleId="af7">
    <w:name w:val="List Paragraph"/>
    <w:basedOn w:val="a"/>
    <w:uiPriority w:val="34"/>
    <w:qFormat/>
    <w:rsid w:val="0046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362482877">
      <w:bodyDiv w:val="1"/>
      <w:marLeft w:val="0"/>
      <w:marRight w:val="0"/>
      <w:marTop w:val="0"/>
      <w:marBottom w:val="0"/>
      <w:divBdr>
        <w:top w:val="none" w:sz="0" w:space="0" w:color="auto"/>
        <w:left w:val="none" w:sz="0" w:space="0" w:color="auto"/>
        <w:bottom w:val="none" w:sz="0" w:space="0" w:color="auto"/>
        <w:right w:val="none" w:sz="0" w:space="0" w:color="auto"/>
      </w:divBdr>
    </w:div>
    <w:div w:id="678703054">
      <w:bodyDiv w:val="1"/>
      <w:marLeft w:val="0"/>
      <w:marRight w:val="0"/>
      <w:marTop w:val="0"/>
      <w:marBottom w:val="0"/>
      <w:divBdr>
        <w:top w:val="none" w:sz="0" w:space="0" w:color="auto"/>
        <w:left w:val="none" w:sz="0" w:space="0" w:color="auto"/>
        <w:bottom w:val="none" w:sz="0" w:space="0" w:color="auto"/>
        <w:right w:val="none" w:sz="0" w:space="0" w:color="auto"/>
      </w:divBdr>
    </w:div>
    <w:div w:id="897546654">
      <w:bodyDiv w:val="1"/>
      <w:marLeft w:val="0"/>
      <w:marRight w:val="0"/>
      <w:marTop w:val="0"/>
      <w:marBottom w:val="0"/>
      <w:divBdr>
        <w:top w:val="none" w:sz="0" w:space="0" w:color="auto"/>
        <w:left w:val="none" w:sz="0" w:space="0" w:color="auto"/>
        <w:bottom w:val="none" w:sz="0" w:space="0" w:color="auto"/>
        <w:right w:val="none" w:sz="0" w:space="0" w:color="auto"/>
      </w:divBdr>
    </w:div>
    <w:div w:id="1209106200">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375229805">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510294721">
      <w:bodyDiv w:val="1"/>
      <w:marLeft w:val="0"/>
      <w:marRight w:val="0"/>
      <w:marTop w:val="0"/>
      <w:marBottom w:val="0"/>
      <w:divBdr>
        <w:top w:val="none" w:sz="0" w:space="0" w:color="auto"/>
        <w:left w:val="none" w:sz="0" w:space="0" w:color="auto"/>
        <w:bottom w:val="none" w:sz="0" w:space="0" w:color="auto"/>
        <w:right w:val="none" w:sz="0" w:space="0" w:color="auto"/>
      </w:divBdr>
    </w:div>
    <w:div w:id="1596666340">
      <w:bodyDiv w:val="1"/>
      <w:marLeft w:val="0"/>
      <w:marRight w:val="0"/>
      <w:marTop w:val="0"/>
      <w:marBottom w:val="0"/>
      <w:divBdr>
        <w:top w:val="none" w:sz="0" w:space="0" w:color="auto"/>
        <w:left w:val="none" w:sz="0" w:space="0" w:color="auto"/>
        <w:bottom w:val="none" w:sz="0" w:space="0" w:color="auto"/>
        <w:right w:val="none" w:sz="0" w:space="0" w:color="auto"/>
      </w:divBdr>
    </w:div>
    <w:div w:id="1789086370">
      <w:bodyDiv w:val="1"/>
      <w:marLeft w:val="0"/>
      <w:marRight w:val="0"/>
      <w:marTop w:val="0"/>
      <w:marBottom w:val="0"/>
      <w:divBdr>
        <w:top w:val="none" w:sz="0" w:space="0" w:color="auto"/>
        <w:left w:val="none" w:sz="0" w:space="0" w:color="auto"/>
        <w:bottom w:val="none" w:sz="0" w:space="0" w:color="auto"/>
        <w:right w:val="none" w:sz="0" w:space="0" w:color="auto"/>
      </w:divBdr>
    </w:div>
    <w:div w:id="1838111730">
      <w:bodyDiv w:val="1"/>
      <w:marLeft w:val="0"/>
      <w:marRight w:val="0"/>
      <w:marTop w:val="0"/>
      <w:marBottom w:val="0"/>
      <w:divBdr>
        <w:top w:val="none" w:sz="0" w:space="0" w:color="auto"/>
        <w:left w:val="none" w:sz="0" w:space="0" w:color="auto"/>
        <w:bottom w:val="none" w:sz="0" w:space="0" w:color="auto"/>
        <w:right w:val="none" w:sz="0" w:space="0" w:color="auto"/>
      </w:divBdr>
    </w:div>
    <w:div w:id="19624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1427-6A7D-49F3-A363-185810F8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3</cp:revision>
  <cp:lastPrinted>2019-02-05T05:40:00Z</cp:lastPrinted>
  <dcterms:created xsi:type="dcterms:W3CDTF">2019-02-22T15:27:00Z</dcterms:created>
  <dcterms:modified xsi:type="dcterms:W3CDTF">2019-03-01T10:34:00Z</dcterms:modified>
</cp:coreProperties>
</file>