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2C" w:rsidRDefault="00A85B2C" w:rsidP="00A85B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66C0">
        <w:rPr>
          <w:rFonts w:ascii="Times New Roman" w:hAnsi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 wp14:anchorId="6D90BD22" wp14:editId="64B4B7F6">
            <wp:extent cx="1047750" cy="1009650"/>
            <wp:effectExtent l="0" t="0" r="0" b="0"/>
            <wp:docPr id="8" name="Рисунок 8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B2C" w:rsidRDefault="00A85B2C" w:rsidP="00A85B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85B2C" w:rsidRPr="00C166C0" w:rsidRDefault="00A85B2C" w:rsidP="00A85B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66C0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C166C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166C0"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A85B2C" w:rsidRPr="00C166C0" w:rsidRDefault="00A85B2C" w:rsidP="00A85B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66C0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A85B2C" w:rsidRDefault="00A85B2C" w:rsidP="00A85B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66C0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A85B2C" w:rsidRDefault="00A85B2C" w:rsidP="00A85B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85B2C" w:rsidRDefault="00A85B2C" w:rsidP="00A85B2C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A85B2C" w:rsidRDefault="00A85B2C" w:rsidP="00A85B2C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A85B2C" w:rsidRPr="00002BD0" w:rsidRDefault="00A85B2C" w:rsidP="00A85B2C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A85B2C" w:rsidRPr="00002BD0" w:rsidRDefault="00A85B2C" w:rsidP="00A85B2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02BD0">
        <w:rPr>
          <w:rFonts w:ascii="Times New Roman" w:hAnsi="Times New Roman"/>
          <w:b/>
          <w:sz w:val="26"/>
          <w:szCs w:val="26"/>
        </w:rPr>
        <w:t>ПОСТАНОВЛЕНИЕ</w:t>
      </w:r>
    </w:p>
    <w:p w:rsidR="00A85B2C" w:rsidRPr="00002BD0" w:rsidRDefault="00A85B2C" w:rsidP="00A85B2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85B2C" w:rsidRDefault="00A85B2C" w:rsidP="00A85B2C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02BD0">
        <w:rPr>
          <w:rFonts w:ascii="Times New Roman" w:hAnsi="Times New Roman"/>
          <w:b/>
          <w:sz w:val="26"/>
          <w:szCs w:val="26"/>
        </w:rPr>
        <w:t xml:space="preserve">от 07.08.2023г.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№ 197</w:t>
      </w:r>
    </w:p>
    <w:p w:rsidR="00A85B2C" w:rsidRPr="00134D24" w:rsidRDefault="00A85B2C" w:rsidP="00A85B2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4D24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134D24">
        <w:rPr>
          <w:rFonts w:ascii="Times New Roman" w:hAnsi="Times New Roman"/>
          <w:b/>
          <w:sz w:val="28"/>
          <w:szCs w:val="28"/>
        </w:rPr>
        <w:t>Кидеро</w:t>
      </w:r>
      <w:proofErr w:type="spellEnd"/>
    </w:p>
    <w:p w:rsidR="00A85B2C" w:rsidRDefault="00A85B2C" w:rsidP="00A85B2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5B2C" w:rsidRPr="00134D24" w:rsidRDefault="00A85B2C" w:rsidP="00A85B2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5B2C" w:rsidRPr="00134D24" w:rsidRDefault="00A85B2C" w:rsidP="00A85B2C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4D2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</w:t>
      </w:r>
      <w:r w:rsidRPr="00134D24">
        <w:rPr>
          <w:rFonts w:ascii="Times New Roman" w:hAnsi="Times New Roman"/>
          <w:b/>
          <w:sz w:val="28"/>
          <w:szCs w:val="28"/>
        </w:rPr>
        <w:t xml:space="preserve">создании и поддержании в состоянии постоянной готовности к использованию защитных сооружений и других объектов гражданской обороны </w:t>
      </w:r>
      <w:r w:rsidRPr="00134D2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 территории Цунтинского муниципального района</w:t>
      </w:r>
    </w:p>
    <w:p w:rsidR="00A85B2C" w:rsidRPr="00F14137" w:rsidRDefault="00A85B2C" w:rsidP="00A85B2C">
      <w:pPr>
        <w:pStyle w:val="a5"/>
        <w:ind w:firstLine="567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85B2C" w:rsidRPr="00F14137" w:rsidRDefault="00A85B2C" w:rsidP="00A85B2C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Федеральных законов «О гражданской обороне», «Об общих принципах организации местного самоуправления в Российской Федерации», постановлением Правительства Российской Федерации от 29 ноября 1999 года № 1309 «О порядке создания убежищ и иных объектов гражданской обороны», в целях создания, обеспечения сохранности и рационального использования защитных сооружений  и иных объектов гражданской обороны (далее – ЗСГО), администрация Цунтинского муниципального 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85B2C" w:rsidRPr="00F14137" w:rsidRDefault="00A85B2C" w:rsidP="00A85B2C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1. Утвердить </w:t>
      </w:r>
      <w:hyperlink r:id="rId6" w:history="1">
        <w:r w:rsidRPr="00F14137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Положение</w:t>
        </w:r>
      </w:hyperlink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 xml:space="preserve"> о </w:t>
      </w:r>
      <w:r>
        <w:rPr>
          <w:rFonts w:ascii="Times New Roman" w:hAnsi="Times New Roman"/>
          <w:sz w:val="28"/>
          <w:szCs w:val="28"/>
        </w:rPr>
        <w:t xml:space="preserve">создании и поддержании в </w:t>
      </w:r>
      <w:r w:rsidRPr="00F14137">
        <w:rPr>
          <w:rFonts w:ascii="Times New Roman" w:hAnsi="Times New Roman"/>
          <w:sz w:val="28"/>
          <w:szCs w:val="28"/>
        </w:rPr>
        <w:t>состоянии постоянной готовности к использованию защитных сооружений и других объектов гражданской обороны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Цунтинского</w:t>
      </w: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(прилагается).</w:t>
      </w:r>
    </w:p>
    <w:p w:rsidR="00A85B2C" w:rsidRPr="00F14137" w:rsidRDefault="00A85B2C" w:rsidP="00A85B2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14137">
        <w:rPr>
          <w:rFonts w:ascii="Times New Roman" w:hAnsi="Times New Roman"/>
          <w:sz w:val="28"/>
          <w:szCs w:val="28"/>
        </w:rPr>
        <w:t xml:space="preserve"> Рекомендовать руководителям предприятий и организаций, независимо от форм собственности и ведомственной принадлежности, расположенных на территории Цунтинского муниципального района, на балансе которых находятся ЗСГО или использующие ЗСГО, находящиеся в федеральной собственности на праве оперативного управления или хозяйственного ведения:</w:t>
      </w:r>
    </w:p>
    <w:p w:rsidR="00A85B2C" w:rsidRPr="00F14137" w:rsidRDefault="00A85B2C" w:rsidP="00A85B2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14137">
        <w:rPr>
          <w:rFonts w:ascii="Times New Roman" w:hAnsi="Times New Roman"/>
          <w:sz w:val="28"/>
          <w:szCs w:val="28"/>
        </w:rPr>
        <w:t>обеспечить сохранность объектов гражданской обороны и принимать меры по поддержанию их в состоянии постоянной готовности к использованию по назначению;</w:t>
      </w:r>
    </w:p>
    <w:p w:rsidR="00A85B2C" w:rsidRDefault="00A85B2C" w:rsidP="00A85B2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14137">
        <w:rPr>
          <w:rFonts w:ascii="Times New Roman" w:hAnsi="Times New Roman"/>
          <w:sz w:val="28"/>
          <w:szCs w:val="28"/>
        </w:rPr>
        <w:lastRenderedPageBreak/>
        <w:t>использовать в мирное время защитные сооружения гражданской обороны в интересах экономики и обслуживания населения с сохранением возможности приведения их в заданные сроки к готовности к использованию.</w:t>
      </w:r>
    </w:p>
    <w:p w:rsidR="00A85B2C" w:rsidRPr="00F14137" w:rsidRDefault="00A85B2C" w:rsidP="00A85B2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14137">
        <w:rPr>
          <w:rFonts w:ascii="Times New Roman" w:hAnsi="Times New Roman"/>
          <w:sz w:val="28"/>
          <w:szCs w:val="28"/>
        </w:rPr>
        <w:t>3.  Признать утратившим силу постановление администрации Цунтинского муниципального района от 28.10.2020 № 5-го «О мерах по сохранению и рациональному использованию защитных сооружений и иных объектов гражданской обороны на территории МР «Цунтинский район».</w:t>
      </w:r>
    </w:p>
    <w:p w:rsidR="00A85B2C" w:rsidRPr="00F14137" w:rsidRDefault="00A85B2C" w:rsidP="00A85B2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14137">
        <w:rPr>
          <w:rFonts w:ascii="Times New Roman" w:hAnsi="Times New Roman"/>
          <w:sz w:val="28"/>
          <w:szCs w:val="28"/>
        </w:rPr>
        <w:t xml:space="preserve">4. МКУ «Отдел СМИ и ИТО» администрации района обеспечить официальное опубликование настоящего постановления в </w:t>
      </w:r>
      <w:proofErr w:type="gramStart"/>
      <w:r w:rsidRPr="00F14137">
        <w:rPr>
          <w:rFonts w:ascii="Times New Roman" w:hAnsi="Times New Roman"/>
          <w:sz w:val="28"/>
          <w:szCs w:val="28"/>
        </w:rPr>
        <w:t>порядке</w:t>
      </w:r>
      <w:proofErr w:type="gramEnd"/>
      <w:r w:rsidRPr="00F14137">
        <w:rPr>
          <w:rFonts w:ascii="Times New Roman" w:hAnsi="Times New Roman"/>
          <w:sz w:val="28"/>
          <w:szCs w:val="28"/>
        </w:rPr>
        <w:t xml:space="preserve"> установленном для официального опубликования муниципальных правовых актов и размещение на официальном сайте администрации Цунтинского муниципального района в сети «Интернет».</w:t>
      </w:r>
    </w:p>
    <w:p w:rsidR="00A85B2C" w:rsidRPr="00F14137" w:rsidRDefault="00A85B2C" w:rsidP="00A85B2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14137">
        <w:rPr>
          <w:rFonts w:ascii="Times New Roman" w:hAnsi="Times New Roman"/>
          <w:sz w:val="28"/>
          <w:szCs w:val="28"/>
        </w:rPr>
        <w:t xml:space="preserve">   5.  Контроль выполнения настоящего постановления оставляю за собой.</w:t>
      </w:r>
    </w:p>
    <w:p w:rsidR="00A85B2C" w:rsidRPr="00F14137" w:rsidRDefault="00A85B2C" w:rsidP="00A85B2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5B2C" w:rsidRDefault="00A85B2C" w:rsidP="00A85B2C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5B2C" w:rsidRDefault="00A85B2C" w:rsidP="00A85B2C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5B2C" w:rsidRPr="00134D24" w:rsidRDefault="00A85B2C" w:rsidP="00A85B2C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 главы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А.Х. Гамзатов </w:t>
      </w:r>
    </w:p>
    <w:p w:rsidR="00A85B2C" w:rsidRDefault="00A85B2C" w:rsidP="00A85B2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2B45" w:rsidRDefault="00BF2B45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Default="00662E30"/>
    <w:p w:rsidR="00662E30" w:rsidRPr="00F14137" w:rsidRDefault="00662E30" w:rsidP="00662E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E30" w:rsidRPr="00F14137" w:rsidRDefault="00662E30" w:rsidP="00662E30">
      <w:pPr>
        <w:pStyle w:val="a5"/>
        <w:ind w:firstLine="4678"/>
        <w:jc w:val="right"/>
        <w:rPr>
          <w:rFonts w:ascii="Times New Roman" w:hAnsi="Times New Roman"/>
          <w:sz w:val="28"/>
          <w:szCs w:val="28"/>
        </w:rPr>
      </w:pPr>
      <w:r w:rsidRPr="00F14137">
        <w:rPr>
          <w:rFonts w:ascii="Times New Roman" w:hAnsi="Times New Roman"/>
          <w:sz w:val="28"/>
          <w:szCs w:val="28"/>
        </w:rPr>
        <w:t>Приложение</w:t>
      </w:r>
    </w:p>
    <w:p w:rsidR="00662E30" w:rsidRPr="00F14137" w:rsidRDefault="00662E30" w:rsidP="00662E30">
      <w:pPr>
        <w:pStyle w:val="a5"/>
        <w:ind w:firstLine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F14137">
        <w:rPr>
          <w:rFonts w:ascii="Times New Roman" w:hAnsi="Times New Roman"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 xml:space="preserve">АМР «Цунтинский район» </w:t>
      </w:r>
      <w:r w:rsidRPr="00F14137">
        <w:rPr>
          <w:rFonts w:ascii="Times New Roman" w:hAnsi="Times New Roman"/>
          <w:sz w:val="28"/>
          <w:szCs w:val="28"/>
        </w:rPr>
        <w:t>от 07.0</w:t>
      </w:r>
      <w:r>
        <w:rPr>
          <w:rFonts w:ascii="Times New Roman" w:hAnsi="Times New Roman"/>
          <w:sz w:val="28"/>
          <w:szCs w:val="28"/>
        </w:rPr>
        <w:t>8</w:t>
      </w:r>
      <w:r w:rsidRPr="00F1413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F1413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197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62E30" w:rsidRPr="00220C11" w:rsidRDefault="00662E30" w:rsidP="00662E30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C1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662E30" w:rsidRPr="00220C11" w:rsidRDefault="00662E30" w:rsidP="00662E30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20C1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мерах по </w:t>
      </w:r>
      <w:r w:rsidRPr="00220C11">
        <w:rPr>
          <w:rFonts w:ascii="Times New Roman" w:hAnsi="Times New Roman"/>
          <w:b/>
          <w:sz w:val="28"/>
          <w:szCs w:val="28"/>
        </w:rPr>
        <w:t xml:space="preserve">созданию и поддержанию в состоянии постоянной готовности к использованию защитных сооружений и других объектов гражданской обороны </w:t>
      </w:r>
      <w:r w:rsidRPr="00220C1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 территории Цунтинского муниципального района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62E30" w:rsidRDefault="00662E30" w:rsidP="00662E30">
      <w:pPr>
        <w:pStyle w:val="a5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C1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662E30" w:rsidRPr="00220C11" w:rsidRDefault="00662E30" w:rsidP="00662E30">
      <w:pPr>
        <w:pStyle w:val="a5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мерах по сохранению и рациональному использованию защитных сооружений гражданской обороны на территории Цунтинского муниципального района (далее – Положение) разработано в соответствии с Федеральным законом «О гражданской обороне», Постановлением Правительства Российской Федерации от 29 ноября 1999 года № 1309 «О Порядке создания убежищ и иных объектов гражданской обороны», </w:t>
      </w:r>
      <w:r w:rsidRPr="00F14137">
        <w:rPr>
          <w:rFonts w:ascii="Times New Roman" w:hAnsi="Times New Roman"/>
          <w:sz w:val="28"/>
          <w:szCs w:val="28"/>
        </w:rPr>
        <w:t>приказами МЧС России от 21.07.2005 № 575 «Об утверждении Порядка содержания и  использования  защитных</w:t>
      </w:r>
      <w:proofErr w:type="gramEnd"/>
      <w:r w:rsidRPr="00F14137">
        <w:rPr>
          <w:rFonts w:ascii="Times New Roman" w:hAnsi="Times New Roman"/>
          <w:sz w:val="28"/>
          <w:szCs w:val="28"/>
        </w:rPr>
        <w:t xml:space="preserve">  сооружений  гражданской  обороны  в  мирное  время»,  от  15.12.2002  №  583  «Об  утверждении  и  введении  в  действие  Правил  эксплуатации защитных  сооружений  гражданской  обороны»</w:t>
      </w: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определяет порядок создания, сохранения и использования на территории Цунтинского муниципального района защитных сооружений гражданской обороны. 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К объектам гражданской обороны (далее – объекты ГО) относятся защитные сооружения гражданской обороны (далее – ЗСГО): убежища, противорадиационные укрытия, укрытия;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мероприятий по гражданской обороне.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hAnsi="Times New Roman"/>
          <w:sz w:val="28"/>
          <w:szCs w:val="28"/>
        </w:rPr>
        <w:t xml:space="preserve">Основные понятия ЗСГО и категории населения, для которых они должны создаваться, определены </w:t>
      </w: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29 ноября 1999 года № 1309 «О Порядке создания убежищ и иных объектов гражданской обороны».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В мирное время защитные сооружения должны использоваться в интересах экономики, обслуживания населения и его защиты от поражающих факторов чрезвычайных ситуаций природного и техногенного характера.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62E30" w:rsidRDefault="00662E30" w:rsidP="00662E30">
      <w:pPr>
        <w:pStyle w:val="a5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20C1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2. Создание фонда защитных сооружений</w:t>
      </w:r>
    </w:p>
    <w:p w:rsidR="00662E30" w:rsidRPr="00220C11" w:rsidRDefault="00662E30" w:rsidP="00662E30">
      <w:pPr>
        <w:pStyle w:val="a5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4137">
        <w:rPr>
          <w:rFonts w:ascii="Times New Roman" w:hAnsi="Times New Roman"/>
          <w:sz w:val="28"/>
          <w:szCs w:val="28"/>
        </w:rPr>
        <w:lastRenderedPageBreak/>
        <w:t>Создание фонда ЗС ГО осуществляется заблаговременно, в мирное время, в соответствии с законодательными, нормативными актами, нормативно-техническими и иными документами, регламентирующими порядок и организацию ведения гражданской обороны на территории Цунтинского муниципального района, путем нового строительства убежищ на объектах, имеющих потенциально опасные производственные объекты и эксплуатирующих их, а также имеющих важное оборонное, экономическое значение.</w:t>
      </w:r>
      <w:proofErr w:type="gramEnd"/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Потребность в защитных сооружениях определяется Администрацией Цунтинского муниципального района исходя из необходимости укрытия различных категорий населения.</w:t>
      </w:r>
    </w:p>
    <w:p w:rsidR="00662E30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Создание ЗСГО в военное время осуществляется в соответствии с заданиями, предусмотренными в мобилизационных планах.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E30" w:rsidRDefault="00662E30" w:rsidP="00662E30">
      <w:pPr>
        <w:pStyle w:val="a5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20C1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3. Сохранение ЗСГО</w:t>
      </w:r>
    </w:p>
    <w:p w:rsidR="00662E30" w:rsidRPr="00220C11" w:rsidRDefault="00662E30" w:rsidP="00662E30">
      <w:pPr>
        <w:pStyle w:val="a5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Содержание ЗСГО в мирное время обязано обеспечить постоянную готовность помещений и оборудования систем жизнеобеспечения к переводу их в установленные сроки в режим защитных сооружений и необходимые условия для безопасного пребывания укрываемых в ЗСГО, как в военное время, так и в условиях чрезвычайных ситуаций мирного времени. Для поддержания ЗСГО в готовности к использованию в организациях могут создаваться формирования по их обслуживанию.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При эксплуатации ЗСГО в режиме повседневной деятельности должны выполняться все требования по поддержанию их в состоянии постоянной готовности к использованию.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При эксплуатации ЗСГО в мирное время запрещается: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- перепланировка помещений;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- устройство отверстий или проемов в ограждающих конструкциях;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- нарушение герметизации и гидроизоляции;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- демонтаж оборудования;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- застройка участков вблизи входов, аварийных выходов и наружных воздухозаборных и вытяжных устройств ЗСГО;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- применение сгораемых синтетических материалов при отделке помещений;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 xml:space="preserve">- эксплуатация вентиляционной системы, фильтров-поглотителей, </w:t>
      </w:r>
      <w:proofErr w:type="spellStart"/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предфильтров</w:t>
      </w:r>
      <w:proofErr w:type="spellEnd"/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, средств регенерации воздуха.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Содержание и эксплуатация ЗСГО на приватизированных предприятиях организуется в соответствии с Постановлением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организациями».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содержание, эксплуатацию, готовность ЗСГО к приему укрываемых, своевременное техническое обслуживание, ремонт и замену защитных устройств и оборудования, обеспечение эффективного </w:t>
      </w: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использования помещений ЗСГО для нужд предприятий, организаций и учреждений и обслуживания населения, а также организация подготовки личного состава групп (звеньев) по обслуживанию ЗСГО, обучение рабочих и служащих правилам пользования ЗСГО в чрезвычайных ситуациях, систематический контроль за содержанием, эксплуатацией и</w:t>
      </w:r>
      <w:proofErr w:type="gramEnd"/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готовностью ЗСГО к использованию по прямому назначению, обеспечение доступа в ЗСГО и исполнение обязанностей по </w:t>
      </w:r>
      <w:proofErr w:type="gramStart"/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 xml:space="preserve"> их состоянием несут ответственность руководители предприятий, организаций, учреждений, на балансе которых находятся сооружения.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E30" w:rsidRPr="00220C11" w:rsidRDefault="00662E30" w:rsidP="00662E30">
      <w:pPr>
        <w:pStyle w:val="a5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20C1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4. Рациональное использование ЗСГО</w:t>
      </w:r>
    </w:p>
    <w:p w:rsidR="00662E30" w:rsidRPr="00220C11" w:rsidRDefault="00662E30" w:rsidP="00662E30">
      <w:pPr>
        <w:pStyle w:val="a5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В режиме повседневной деятельности ЗСГО должны использоваться для нужд организаций, а также для обслуживания населения по решению руководителей объектов экономики или органов местного самоуправления.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Встроенные и отдельно стоящие ЗСГО могут использоваться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gramEnd"/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- санитарно-бытовые помещения;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- помещения культурного обслуживания и помещения для учебных занятий;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- производственные помещения, отнесенные по пожарной опасности к категориям Г и</w:t>
      </w:r>
      <w:proofErr w:type="gramStart"/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 xml:space="preserve">- складские помещения для хранения несгораемых,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также для сгораемых материалов,</w:t>
      </w: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автоматической системы пожаротушения;</w:t>
      </w:r>
      <w:proofErr w:type="gramEnd"/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- помещения торговли и питания (магазины, залы столовых, кафе и др.);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спортивные помещения (залы для спортивных занятий);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- помещения бытового обслуживания населения;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- вспомогательные (подсобные) помещения лечебных учреждений.</w:t>
      </w:r>
    </w:p>
    <w:p w:rsidR="00662E30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использовании защитных сооружений под складские помещения допускается загрузка их помещений из расчета обеспечения приема 50 % укрываемых от расчетной вместимости сооружения (без освобождения от хранимого имущества). 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E30" w:rsidRPr="00220C11" w:rsidRDefault="00662E30" w:rsidP="00662E30">
      <w:pPr>
        <w:pStyle w:val="a5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20C1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5. Порядок финансирования мероприятий по накоплению,</w:t>
      </w:r>
    </w:p>
    <w:p w:rsidR="00662E30" w:rsidRDefault="00662E30" w:rsidP="00662E30">
      <w:pPr>
        <w:pStyle w:val="a5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20C1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содержанию, использованию и сохранению ЗСГО</w:t>
      </w:r>
    </w:p>
    <w:p w:rsidR="00662E30" w:rsidRPr="00220C11" w:rsidRDefault="00662E30" w:rsidP="00662E30">
      <w:pPr>
        <w:pStyle w:val="a5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обеспечения их сохранности осуществляется в соответствии с Федеральным законом «О гражданской обороне», в порядке, определенном Постановлением Правительства РФ от </w:t>
      </w: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16.03.2000 № 227 «О возмещении расходов на подготовку и проведение мероприятий по гражданской обороне».</w:t>
      </w:r>
      <w:proofErr w:type="gramEnd"/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 по содержанию, использованию и сохранению защитных сооружений гражданской обороны, находящихся в муниципальной собственности района, является расходным обязательством Цунтинского муниципального района.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 по содержанию, использованию и сохранению защитных сооружений гражданской обороны организаций независимо от их организационно-правовых форм собственности является расходным обязательством этих организаций.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62E30" w:rsidRDefault="00662E30" w:rsidP="00662E30">
      <w:pPr>
        <w:pStyle w:val="a5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20C1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6. Контроль и ответственность за создание, сохранение и рациональное использование ЗСГО</w:t>
      </w:r>
    </w:p>
    <w:p w:rsidR="00662E30" w:rsidRPr="00220C11" w:rsidRDefault="00662E30" w:rsidP="00662E30">
      <w:pPr>
        <w:pStyle w:val="a5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контроля создания, сохранения и рационального использования ЗСГО определен Приказом МЧС России от 15.12.2002 № 583 «Об утверждении и введении в действие Правил эксплуатации защитных сооружений гражданской обороны». </w:t>
      </w:r>
    </w:p>
    <w:p w:rsidR="00662E30" w:rsidRPr="00F14137" w:rsidRDefault="00662E30" w:rsidP="00662E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137">
        <w:rPr>
          <w:rFonts w:ascii="Times New Roman" w:eastAsia="Times New Roman" w:hAnsi="Times New Roman"/>
          <w:sz w:val="28"/>
          <w:szCs w:val="28"/>
          <w:lang w:eastAsia="ru-RU"/>
        </w:rPr>
        <w:t>Руководители организаций независимо от их организационно-правовых форм собственности несут ответственность за организацию, создание, накопление и обеспечение сохранности защитных сооружений и иных объектов ГО на подведомственных территориях и объектах в соответствии с законодательством Российской Федерации.</w:t>
      </w:r>
    </w:p>
    <w:p w:rsidR="00662E30" w:rsidRDefault="00662E30" w:rsidP="00662E30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62E30" w:rsidRDefault="00662E30" w:rsidP="00662E30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62E30" w:rsidRDefault="00662E30" w:rsidP="00662E30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62E30" w:rsidRDefault="00662E30" w:rsidP="00662E30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62E30" w:rsidRDefault="00662E30">
      <w:bookmarkStart w:id="0" w:name="_GoBack"/>
      <w:bookmarkEnd w:id="0"/>
    </w:p>
    <w:sectPr w:rsidR="0066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2C"/>
    <w:rsid w:val="000D4C0E"/>
    <w:rsid w:val="00662E30"/>
    <w:rsid w:val="00A85B2C"/>
    <w:rsid w:val="00B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D4C0E"/>
    <w:rPr>
      <w:i/>
      <w:iCs/>
    </w:rPr>
  </w:style>
  <w:style w:type="character" w:customStyle="1" w:styleId="a4">
    <w:name w:val="Без интервала Знак"/>
    <w:basedOn w:val="a0"/>
    <w:link w:val="a5"/>
    <w:uiPriority w:val="1"/>
    <w:locked/>
    <w:rsid w:val="00A85B2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A85B2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85B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D4C0E"/>
    <w:rPr>
      <w:i/>
      <w:iCs/>
    </w:rPr>
  </w:style>
  <w:style w:type="character" w:customStyle="1" w:styleId="a4">
    <w:name w:val="Без интервала Знак"/>
    <w:basedOn w:val="a0"/>
    <w:link w:val="a5"/>
    <w:uiPriority w:val="1"/>
    <w:locked/>
    <w:rsid w:val="00A85B2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A85B2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85B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radmin.ru/tinybrowser/files/postanov/2017/2600-ot-09.08.2017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Admin05</cp:lastModifiedBy>
  <cp:revision>2</cp:revision>
  <dcterms:created xsi:type="dcterms:W3CDTF">2023-10-03T14:10:00Z</dcterms:created>
  <dcterms:modified xsi:type="dcterms:W3CDTF">2023-10-03T14:12:00Z</dcterms:modified>
</cp:coreProperties>
</file>